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634F5" w14:textId="5B6759CC" w:rsidR="00DE5EB4" w:rsidRDefault="0038444C" w:rsidP="00DE5EB4">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rPr>
        <w:t>C</w:t>
      </w:r>
      <w:r w:rsidR="00DE5EB4">
        <w:rPr>
          <w:noProof/>
        </w:rPr>
        <w:drawing>
          <wp:inline distT="0" distB="0" distL="0" distR="0" wp14:anchorId="61D06868" wp14:editId="57B168FB">
            <wp:extent cx="2581275" cy="323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1275" cy="323850"/>
                    </a:xfrm>
                    <a:prstGeom prst="rect">
                      <a:avLst/>
                    </a:prstGeom>
                    <a:noFill/>
                    <a:ln>
                      <a:noFill/>
                    </a:ln>
                  </pic:spPr>
                </pic:pic>
              </a:graphicData>
            </a:graphic>
          </wp:inline>
        </w:drawing>
      </w:r>
      <w:r w:rsidR="00DE5EB4" w:rsidRPr="00DE5EB4">
        <w:rPr>
          <w:rFonts w:ascii="Times New Roman" w:eastAsia="Times New Roman" w:hAnsi="Times New Roman" w:cs="Times New Roman"/>
        </w:rPr>
        <w:t> </w:t>
      </w:r>
    </w:p>
    <w:p w14:paraId="53E9E3DF" w14:textId="24FA61E3" w:rsidR="00DE5EB4" w:rsidRDefault="00DE5EB4" w:rsidP="00DE5EB4">
      <w:pPr>
        <w:spacing w:after="0" w:line="240" w:lineRule="auto"/>
        <w:jc w:val="center"/>
        <w:textAlignment w:val="baseline"/>
        <w:rPr>
          <w:rStyle w:val="eop"/>
          <w:rFonts w:ascii="Calibri" w:hAnsi="Calibri" w:cs="Calibri"/>
          <w:color w:val="000000"/>
          <w:shd w:val="clear" w:color="auto" w:fill="FFFFFF"/>
        </w:rPr>
      </w:pPr>
      <w:r>
        <w:rPr>
          <w:rStyle w:val="normaltextrun"/>
          <w:rFonts w:ascii="Calibri" w:hAnsi="Calibri" w:cs="Calibri"/>
          <w:color w:val="000000"/>
          <w:shd w:val="clear" w:color="auto" w:fill="FFFFFF"/>
        </w:rPr>
        <w:t>Department of Economics</w:t>
      </w:r>
      <w:r>
        <w:rPr>
          <w:rStyle w:val="eop"/>
          <w:rFonts w:ascii="Calibri" w:hAnsi="Calibri" w:cs="Calibri"/>
          <w:color w:val="000000"/>
          <w:shd w:val="clear" w:color="auto" w:fill="FFFFFF"/>
        </w:rPr>
        <w:t> </w:t>
      </w:r>
    </w:p>
    <w:p w14:paraId="348A14DC" w14:textId="77777777" w:rsidR="00DE5EB4" w:rsidRPr="00DE5EB4" w:rsidRDefault="00DE5EB4" w:rsidP="00DE5EB4">
      <w:pPr>
        <w:spacing w:after="0" w:line="240" w:lineRule="auto"/>
        <w:jc w:val="center"/>
        <w:textAlignment w:val="baseline"/>
        <w:rPr>
          <w:rFonts w:ascii="Segoe UI" w:eastAsia="Times New Roman" w:hAnsi="Segoe UI" w:cs="Segoe UI"/>
          <w:sz w:val="18"/>
          <w:szCs w:val="18"/>
        </w:rPr>
      </w:pPr>
    </w:p>
    <w:p w14:paraId="4ED7C2AB" w14:textId="1671314B" w:rsidR="00DE5EB4" w:rsidRPr="00DE5EB4" w:rsidRDefault="00DE5EB4" w:rsidP="00DE5EB4">
      <w:pPr>
        <w:spacing w:after="0" w:line="240" w:lineRule="auto"/>
        <w:jc w:val="center"/>
        <w:textAlignment w:val="baseline"/>
        <w:rPr>
          <w:rFonts w:ascii="Segoe UI" w:eastAsia="Times New Roman" w:hAnsi="Segoe UI" w:cs="Segoe UI"/>
          <w:sz w:val="18"/>
          <w:szCs w:val="18"/>
        </w:rPr>
      </w:pPr>
      <w:r w:rsidRPr="00DE5EB4">
        <w:rPr>
          <w:rFonts w:ascii="Calibri" w:eastAsia="Times New Roman" w:hAnsi="Calibri" w:cs="Calibri"/>
          <w:b/>
          <w:bCs/>
        </w:rPr>
        <w:t xml:space="preserve">ECO 106, Principles of Macroeconomics, Section </w:t>
      </w:r>
      <w:r w:rsidR="00BA6570">
        <w:rPr>
          <w:rFonts w:ascii="Calibri" w:eastAsia="Times New Roman" w:hAnsi="Calibri" w:cs="Calibri"/>
          <w:b/>
          <w:bCs/>
        </w:rPr>
        <w:t>504</w:t>
      </w:r>
    </w:p>
    <w:p w14:paraId="46540019" w14:textId="1DDA8A88" w:rsidR="00DE5EB4" w:rsidRPr="00DE5EB4" w:rsidRDefault="00672614" w:rsidP="00DE5EB4">
      <w:pPr>
        <w:spacing w:after="0" w:line="240" w:lineRule="auto"/>
        <w:jc w:val="center"/>
        <w:textAlignment w:val="baseline"/>
        <w:rPr>
          <w:rFonts w:ascii="Segoe UI" w:eastAsia="Times New Roman" w:hAnsi="Segoe UI" w:cs="Segoe UI"/>
          <w:sz w:val="18"/>
          <w:szCs w:val="18"/>
        </w:rPr>
      </w:pPr>
      <w:r>
        <w:rPr>
          <w:rFonts w:ascii="Calibri" w:eastAsia="Times New Roman" w:hAnsi="Calibri" w:cs="Calibri"/>
          <w:b/>
          <w:bCs/>
        </w:rPr>
        <w:t>In</w:t>
      </w:r>
      <w:r w:rsidR="006416A0">
        <w:rPr>
          <w:rFonts w:ascii="Calibri" w:eastAsia="Times New Roman" w:hAnsi="Calibri" w:cs="Calibri"/>
          <w:b/>
          <w:bCs/>
        </w:rPr>
        <w:t>-person</w:t>
      </w:r>
      <w:r w:rsidR="00DE5EB4" w:rsidRPr="00DE5EB4">
        <w:rPr>
          <w:rFonts w:ascii="Calibri" w:eastAsia="Times New Roman" w:hAnsi="Calibri" w:cs="Calibri"/>
          <w:b/>
          <w:bCs/>
        </w:rPr>
        <w:t xml:space="preserve"> Course – Weekly Lectures, Readings and Assignments</w:t>
      </w:r>
      <w:r w:rsidR="00DE5EB4" w:rsidRPr="00DE5EB4">
        <w:rPr>
          <w:rFonts w:ascii="Calibri" w:eastAsia="Times New Roman" w:hAnsi="Calibri" w:cs="Calibri"/>
        </w:rPr>
        <w:t> </w:t>
      </w:r>
    </w:p>
    <w:p w14:paraId="0F92BA3A" w14:textId="77777777" w:rsidR="00535D20" w:rsidRPr="00535D20" w:rsidRDefault="00BA6570" w:rsidP="00DE5EB4">
      <w:pPr>
        <w:spacing w:after="0" w:line="240" w:lineRule="auto"/>
        <w:jc w:val="center"/>
        <w:textAlignment w:val="baseline"/>
        <w:rPr>
          <w:rFonts w:ascii="Calibri" w:eastAsia="Times New Roman" w:hAnsi="Calibri" w:cs="Calibri"/>
          <w:b/>
          <w:bCs/>
        </w:rPr>
      </w:pPr>
      <w:r w:rsidRPr="00535D20">
        <w:rPr>
          <w:rFonts w:ascii="Calibri" w:eastAsia="Times New Roman" w:hAnsi="Calibri" w:cs="Calibri"/>
          <w:b/>
          <w:bCs/>
        </w:rPr>
        <w:t>Winter</w:t>
      </w:r>
      <w:r w:rsidR="00624B58" w:rsidRPr="00535D20">
        <w:rPr>
          <w:rFonts w:ascii="Calibri" w:eastAsia="Times New Roman" w:hAnsi="Calibri" w:cs="Calibri"/>
          <w:b/>
          <w:bCs/>
        </w:rPr>
        <w:t xml:space="preserve"> </w:t>
      </w:r>
      <w:r w:rsidR="00DE5EB4" w:rsidRPr="00535D20">
        <w:rPr>
          <w:rFonts w:ascii="Calibri" w:eastAsia="Times New Roman" w:hAnsi="Calibri" w:cs="Calibri"/>
          <w:b/>
          <w:bCs/>
        </w:rPr>
        <w:t>Quarter 202</w:t>
      </w:r>
      <w:r w:rsidR="00617425" w:rsidRPr="00535D20">
        <w:rPr>
          <w:rFonts w:ascii="Calibri" w:eastAsia="Times New Roman" w:hAnsi="Calibri" w:cs="Calibri"/>
          <w:b/>
          <w:bCs/>
        </w:rPr>
        <w:t>5</w:t>
      </w:r>
      <w:r w:rsidR="00DE5EB4" w:rsidRPr="00535D20">
        <w:rPr>
          <w:rFonts w:ascii="Calibri" w:eastAsia="Times New Roman" w:hAnsi="Calibri" w:cs="Calibri"/>
          <w:b/>
          <w:bCs/>
        </w:rPr>
        <w:t xml:space="preserve"> </w:t>
      </w:r>
    </w:p>
    <w:p w14:paraId="43DF40A6" w14:textId="0F1CFE70" w:rsidR="00535D20" w:rsidRDefault="0025383F" w:rsidP="00DE5EB4">
      <w:pPr>
        <w:spacing w:after="0" w:line="240" w:lineRule="auto"/>
        <w:jc w:val="center"/>
        <w:textAlignment w:val="baseline"/>
        <w:rPr>
          <w:rFonts w:ascii="Calibri" w:eastAsia="Times New Roman" w:hAnsi="Calibri" w:cs="Calibri"/>
        </w:rPr>
      </w:pPr>
      <w:r>
        <w:rPr>
          <w:rFonts w:ascii="Calibri" w:eastAsia="Times New Roman" w:hAnsi="Calibri" w:cs="Calibri"/>
        </w:rPr>
        <w:t xml:space="preserve">First Class </w:t>
      </w:r>
      <w:r w:rsidR="00142BF0">
        <w:rPr>
          <w:rFonts w:ascii="Calibri" w:eastAsia="Times New Roman" w:hAnsi="Calibri" w:cs="Calibri"/>
        </w:rPr>
        <w:t xml:space="preserve">Lecture </w:t>
      </w:r>
      <w:r w:rsidR="00C54150">
        <w:rPr>
          <w:rFonts w:ascii="Calibri" w:eastAsia="Times New Roman" w:hAnsi="Calibri" w:cs="Calibri"/>
        </w:rPr>
        <w:t xml:space="preserve">will be </w:t>
      </w:r>
      <w:r>
        <w:rPr>
          <w:rFonts w:ascii="Calibri" w:eastAsia="Times New Roman" w:hAnsi="Calibri" w:cs="Calibri"/>
        </w:rPr>
        <w:t>on Tuesday</w:t>
      </w:r>
      <w:r w:rsidR="00055FA9">
        <w:rPr>
          <w:rFonts w:ascii="Calibri" w:eastAsia="Times New Roman" w:hAnsi="Calibri" w:cs="Calibri"/>
        </w:rPr>
        <w:t xml:space="preserve">, </w:t>
      </w:r>
      <w:r>
        <w:rPr>
          <w:rFonts w:ascii="Calibri" w:eastAsia="Times New Roman" w:hAnsi="Calibri" w:cs="Calibri"/>
        </w:rPr>
        <w:t>January 7, 2025</w:t>
      </w:r>
    </w:p>
    <w:p w14:paraId="427DD8D9" w14:textId="1C2A6BA1" w:rsidR="00550292" w:rsidRDefault="00055FA9" w:rsidP="00DE5EB4">
      <w:pPr>
        <w:spacing w:after="0" w:line="240" w:lineRule="auto"/>
        <w:jc w:val="center"/>
        <w:textAlignment w:val="baseline"/>
        <w:rPr>
          <w:rFonts w:ascii="Calibri" w:eastAsia="Times New Roman" w:hAnsi="Calibri" w:cs="Calibri"/>
        </w:rPr>
      </w:pPr>
      <w:r>
        <w:rPr>
          <w:rFonts w:ascii="Calibri" w:eastAsia="Times New Roman" w:hAnsi="Calibri" w:cs="Calibri"/>
        </w:rPr>
        <w:t xml:space="preserve">Last Class Lecture </w:t>
      </w:r>
      <w:r w:rsidR="00C54150">
        <w:rPr>
          <w:rFonts w:ascii="Calibri" w:eastAsia="Times New Roman" w:hAnsi="Calibri" w:cs="Calibri"/>
        </w:rPr>
        <w:t xml:space="preserve">will be </w:t>
      </w:r>
      <w:r>
        <w:rPr>
          <w:rFonts w:ascii="Calibri" w:eastAsia="Times New Roman" w:hAnsi="Calibri" w:cs="Calibri"/>
        </w:rPr>
        <w:t>on Thursday</w:t>
      </w:r>
      <w:r w:rsidR="00550292">
        <w:rPr>
          <w:rFonts w:ascii="Calibri" w:eastAsia="Times New Roman" w:hAnsi="Calibri" w:cs="Calibri"/>
        </w:rPr>
        <w:t xml:space="preserve">, March 13, </w:t>
      </w:r>
      <w:r w:rsidR="00DE5EB4" w:rsidRPr="00112FD5">
        <w:rPr>
          <w:rFonts w:ascii="Calibri" w:eastAsia="Times New Roman" w:hAnsi="Calibri" w:cs="Calibri"/>
        </w:rPr>
        <w:t>202</w:t>
      </w:r>
      <w:r w:rsidR="00C54150">
        <w:rPr>
          <w:rFonts w:ascii="Calibri" w:eastAsia="Times New Roman" w:hAnsi="Calibri" w:cs="Calibri"/>
        </w:rPr>
        <w:t>5</w:t>
      </w:r>
      <w:r w:rsidR="005E4C0D" w:rsidRPr="00112FD5">
        <w:rPr>
          <w:rFonts w:ascii="Calibri" w:eastAsia="Times New Roman" w:hAnsi="Calibri" w:cs="Calibri"/>
        </w:rPr>
        <w:t xml:space="preserve">, </w:t>
      </w:r>
    </w:p>
    <w:p w14:paraId="1F94A117" w14:textId="1795C5AF" w:rsidR="00DE5EB4" w:rsidRPr="00324D0E" w:rsidRDefault="00550292" w:rsidP="00DE5EB4">
      <w:pPr>
        <w:spacing w:after="0" w:line="240" w:lineRule="auto"/>
        <w:jc w:val="center"/>
        <w:textAlignment w:val="baseline"/>
        <w:rPr>
          <w:rFonts w:ascii="Segoe UI" w:eastAsia="Times New Roman" w:hAnsi="Segoe UI" w:cs="Segoe UI"/>
          <w:b/>
          <w:bCs/>
          <w:sz w:val="18"/>
          <w:szCs w:val="18"/>
          <w:u w:val="single"/>
        </w:rPr>
      </w:pPr>
      <w:r w:rsidRPr="00324D0E">
        <w:rPr>
          <w:rFonts w:ascii="Calibri" w:eastAsia="Times New Roman" w:hAnsi="Calibri" w:cs="Calibri"/>
          <w:b/>
          <w:bCs/>
          <w:u w:val="single"/>
        </w:rPr>
        <w:t>The F</w:t>
      </w:r>
      <w:r w:rsidR="005E4C0D" w:rsidRPr="00324D0E">
        <w:rPr>
          <w:rFonts w:ascii="Calibri" w:eastAsia="Times New Roman" w:hAnsi="Calibri" w:cs="Calibri"/>
          <w:b/>
          <w:bCs/>
          <w:u w:val="single"/>
        </w:rPr>
        <w:t xml:space="preserve">inal </w:t>
      </w:r>
      <w:r w:rsidRPr="00324D0E">
        <w:rPr>
          <w:rFonts w:ascii="Calibri" w:eastAsia="Times New Roman" w:hAnsi="Calibri" w:cs="Calibri"/>
          <w:b/>
          <w:bCs/>
          <w:u w:val="single"/>
        </w:rPr>
        <w:t>E</w:t>
      </w:r>
      <w:r w:rsidR="005E4C0D" w:rsidRPr="00324D0E">
        <w:rPr>
          <w:rFonts w:ascii="Calibri" w:eastAsia="Times New Roman" w:hAnsi="Calibri" w:cs="Calibri"/>
          <w:b/>
          <w:bCs/>
          <w:u w:val="single"/>
        </w:rPr>
        <w:t>xam</w:t>
      </w:r>
      <w:r w:rsidR="00D80A8D" w:rsidRPr="00324D0E">
        <w:rPr>
          <w:rFonts w:ascii="Calibri" w:eastAsia="Times New Roman" w:hAnsi="Calibri" w:cs="Calibri"/>
          <w:b/>
          <w:bCs/>
          <w:u w:val="single"/>
        </w:rPr>
        <w:t xml:space="preserve"> </w:t>
      </w:r>
      <w:r w:rsidR="00C54150" w:rsidRPr="00324D0E">
        <w:rPr>
          <w:rFonts w:ascii="Calibri" w:eastAsia="Times New Roman" w:hAnsi="Calibri" w:cs="Calibri"/>
          <w:b/>
          <w:bCs/>
          <w:u w:val="single"/>
        </w:rPr>
        <w:t xml:space="preserve">will on Thursday, March 20, </w:t>
      </w:r>
      <w:proofErr w:type="gramStart"/>
      <w:r w:rsidR="00C54150" w:rsidRPr="00324D0E">
        <w:rPr>
          <w:rFonts w:ascii="Calibri" w:eastAsia="Times New Roman" w:hAnsi="Calibri" w:cs="Calibri"/>
          <w:b/>
          <w:bCs/>
          <w:u w:val="single"/>
        </w:rPr>
        <w:t>2025</w:t>
      </w:r>
      <w:proofErr w:type="gramEnd"/>
      <w:r w:rsidR="00E736E1" w:rsidRPr="00324D0E">
        <w:rPr>
          <w:rFonts w:ascii="Calibri" w:eastAsia="Times New Roman" w:hAnsi="Calibri" w:cs="Calibri"/>
          <w:b/>
          <w:bCs/>
          <w:u w:val="single"/>
        </w:rPr>
        <w:t xml:space="preserve"> from 8:30 AM to 10:45 AM</w:t>
      </w:r>
      <w:r w:rsidR="002B7EB0" w:rsidRPr="00324D0E">
        <w:rPr>
          <w:rFonts w:ascii="Calibri" w:eastAsia="Times New Roman" w:hAnsi="Calibri" w:cs="Calibri"/>
          <w:b/>
          <w:bCs/>
          <w:u w:val="single"/>
        </w:rPr>
        <w:t xml:space="preserve"> in </w:t>
      </w:r>
      <w:r w:rsidR="00324D0E" w:rsidRPr="00324D0E">
        <w:rPr>
          <w:rFonts w:ascii="Calibri" w:eastAsia="Times New Roman" w:hAnsi="Calibri" w:cs="Calibri"/>
          <w:b/>
          <w:bCs/>
          <w:u w:val="single"/>
        </w:rPr>
        <w:t>R</w:t>
      </w:r>
      <w:r w:rsidR="002B7EB0" w:rsidRPr="00324D0E">
        <w:rPr>
          <w:rFonts w:ascii="Calibri" w:eastAsia="Times New Roman" w:hAnsi="Calibri" w:cs="Calibri"/>
          <w:b/>
          <w:bCs/>
          <w:u w:val="single"/>
        </w:rPr>
        <w:t>oom 8209</w:t>
      </w:r>
    </w:p>
    <w:p w14:paraId="23F4B950" w14:textId="3E260C9F" w:rsidR="00DE5EB4" w:rsidRPr="00DE5EB4" w:rsidRDefault="00DE5EB4" w:rsidP="00BB5823">
      <w:pPr>
        <w:tabs>
          <w:tab w:val="center" w:pos="4680"/>
          <w:tab w:val="left" w:pos="5106"/>
        </w:tabs>
        <w:spacing w:after="0" w:line="240" w:lineRule="auto"/>
        <w:jc w:val="both"/>
        <w:textAlignment w:val="baseline"/>
        <w:rPr>
          <w:rFonts w:ascii="Segoe UI" w:eastAsia="Times New Roman" w:hAnsi="Segoe UI" w:cs="Segoe UI"/>
          <w:sz w:val="18"/>
          <w:szCs w:val="18"/>
        </w:rPr>
      </w:pPr>
      <w:r w:rsidRPr="00DE5EB4">
        <w:rPr>
          <w:rFonts w:ascii="Times New Roman" w:eastAsia="Times New Roman" w:hAnsi="Times New Roman" w:cs="Times New Roman"/>
        </w:rPr>
        <w:t> </w:t>
      </w:r>
      <w:r w:rsidR="00BB5823">
        <w:rPr>
          <w:rFonts w:ascii="Times New Roman" w:eastAsia="Times New Roman" w:hAnsi="Times New Roman" w:cs="Times New Roman"/>
        </w:rPr>
        <w:tab/>
      </w:r>
      <w:r w:rsidR="00BB5823">
        <w:rPr>
          <w:rFonts w:ascii="Times New Roman" w:eastAsia="Times New Roman" w:hAnsi="Times New Roman" w:cs="Times New Roman"/>
        </w:rPr>
        <w:tab/>
      </w:r>
    </w:p>
    <w:p w14:paraId="7E75F040" w14:textId="43A62A0E" w:rsidR="00DE5EB4" w:rsidRDefault="00DE5EB4" w:rsidP="00DE5EB4">
      <w:pPr>
        <w:spacing w:after="0" w:line="240" w:lineRule="auto"/>
        <w:jc w:val="both"/>
        <w:textAlignment w:val="baseline"/>
        <w:rPr>
          <w:rFonts w:ascii="Calibri" w:eastAsia="Times New Roman" w:hAnsi="Calibri" w:cs="Calibri"/>
        </w:rPr>
      </w:pPr>
      <w:r w:rsidRPr="00DE5EB4">
        <w:rPr>
          <w:rFonts w:ascii="Calibri" w:eastAsia="Times New Roman" w:hAnsi="Calibri" w:cs="Calibri"/>
          <w:b/>
          <w:bCs/>
        </w:rPr>
        <w:t>Instructor:</w:t>
      </w:r>
      <w:r w:rsidRPr="00DE5EB4">
        <w:rPr>
          <w:rFonts w:ascii="Times New Roman" w:eastAsia="Times New Roman" w:hAnsi="Times New Roman" w:cs="Times New Roman"/>
        </w:rPr>
        <w:t> </w:t>
      </w:r>
      <w:r w:rsidRPr="00DE5EB4">
        <w:rPr>
          <w:rFonts w:ascii="Calibri" w:eastAsia="Times New Roman" w:hAnsi="Calibri" w:cs="Calibri"/>
        </w:rPr>
        <w:t>Joseph Pilewski</w:t>
      </w:r>
      <w:r w:rsidR="00E86A6A" w:rsidRPr="00E86A6A">
        <w:rPr>
          <w:rFonts w:ascii="Calibri" w:eastAsia="Times New Roman" w:hAnsi="Calibri" w:cs="Calibri"/>
        </w:rPr>
        <w:t xml:space="preserve"> (he/him/his)</w:t>
      </w:r>
      <w:r w:rsidRPr="00DE5EB4">
        <w:rPr>
          <w:rFonts w:ascii="Calibri" w:eastAsia="Times New Roman" w:hAnsi="Calibri" w:cs="Calibri"/>
        </w:rPr>
        <w:t xml:space="preserve"> </w:t>
      </w:r>
      <w:r w:rsidRPr="00DE5EB4">
        <w:rPr>
          <w:rFonts w:ascii="Times New Roman" w:eastAsia="Times New Roman" w:hAnsi="Times New Roman" w:cs="Times New Roman"/>
        </w:rPr>
        <w:t>(</w:t>
      </w:r>
      <w:r w:rsidRPr="00DE5EB4">
        <w:rPr>
          <w:rFonts w:ascii="Calibri" w:eastAsia="Times New Roman" w:hAnsi="Calibri" w:cs="Calibri"/>
        </w:rPr>
        <w:t>312</w:t>
      </w:r>
      <w:r w:rsidRPr="00DE5EB4">
        <w:rPr>
          <w:rFonts w:ascii="Times New Roman" w:eastAsia="Times New Roman" w:hAnsi="Times New Roman" w:cs="Times New Roman"/>
        </w:rPr>
        <w:t>) </w:t>
      </w:r>
      <w:r w:rsidRPr="00DE5EB4">
        <w:rPr>
          <w:rFonts w:ascii="Calibri" w:eastAsia="Times New Roman" w:hAnsi="Calibri" w:cs="Calibri"/>
        </w:rPr>
        <w:t xml:space="preserve">953-6070; email address:  </w:t>
      </w:r>
      <w:hyperlink r:id="rId6" w:history="1">
        <w:r w:rsidR="00C234A4" w:rsidRPr="00B546EC">
          <w:rPr>
            <w:rStyle w:val="Hyperlink"/>
            <w:rFonts w:ascii="Calibri" w:eastAsia="Times New Roman" w:hAnsi="Calibri" w:cs="Calibri"/>
          </w:rPr>
          <w:t>jpilewsk@depaul.edu</w:t>
        </w:r>
      </w:hyperlink>
      <w:r w:rsidRPr="00DE5EB4">
        <w:rPr>
          <w:rFonts w:ascii="Calibri" w:eastAsia="Times New Roman" w:hAnsi="Calibri" w:cs="Calibri"/>
        </w:rPr>
        <w:t> </w:t>
      </w:r>
    </w:p>
    <w:p w14:paraId="3457005E" w14:textId="73975AB8" w:rsidR="00C234A4" w:rsidRDefault="00C234A4" w:rsidP="00DE5EB4">
      <w:pPr>
        <w:spacing w:after="0" w:line="240" w:lineRule="auto"/>
        <w:jc w:val="both"/>
        <w:textAlignment w:val="baseline"/>
        <w:rPr>
          <w:rFonts w:ascii="Calibri" w:eastAsia="Times New Roman" w:hAnsi="Calibri" w:cs="Calibri"/>
        </w:rPr>
      </w:pPr>
    </w:p>
    <w:p w14:paraId="343D3078" w14:textId="53B3BB0A" w:rsidR="00EF7036" w:rsidRPr="00F1103A" w:rsidRDefault="00221777" w:rsidP="00EF7036">
      <w:pPr>
        <w:spacing w:after="0" w:line="240" w:lineRule="auto"/>
        <w:jc w:val="both"/>
        <w:textAlignment w:val="baseline"/>
        <w:rPr>
          <w:rFonts w:ascii="Segoe UI" w:eastAsia="Times New Roman" w:hAnsi="Segoe UI" w:cs="Segoe UI"/>
          <w:sz w:val="18"/>
          <w:szCs w:val="18"/>
        </w:rPr>
      </w:pPr>
      <w:r w:rsidRPr="00221777">
        <w:rPr>
          <w:rFonts w:ascii="Calibri" w:eastAsia="Times New Roman" w:hAnsi="Calibri" w:cs="Calibri"/>
          <w:b/>
          <w:bCs/>
        </w:rPr>
        <w:t>Class Meeting Times</w:t>
      </w:r>
      <w:r w:rsidR="00EF7036">
        <w:rPr>
          <w:rFonts w:ascii="Calibri" w:eastAsia="Times New Roman" w:hAnsi="Calibri" w:cs="Calibri"/>
          <w:b/>
          <w:bCs/>
        </w:rPr>
        <w:t>/Location</w:t>
      </w:r>
      <w:r w:rsidRPr="00221777">
        <w:rPr>
          <w:rFonts w:ascii="Calibri" w:eastAsia="Times New Roman" w:hAnsi="Calibri" w:cs="Calibri"/>
          <w:b/>
          <w:bCs/>
        </w:rPr>
        <w:t xml:space="preserve">:  </w:t>
      </w:r>
      <w:r>
        <w:rPr>
          <w:rFonts w:ascii="Calibri" w:eastAsia="Times New Roman" w:hAnsi="Calibri" w:cs="Calibri"/>
        </w:rPr>
        <w:t>Tuesdays and Thursdays</w:t>
      </w:r>
      <w:r w:rsidR="00630410">
        <w:rPr>
          <w:rFonts w:ascii="Calibri" w:eastAsia="Times New Roman" w:hAnsi="Calibri" w:cs="Calibri"/>
        </w:rPr>
        <w:t xml:space="preserve"> from </w:t>
      </w:r>
      <w:r w:rsidR="00630410" w:rsidRPr="00DE69B4">
        <w:rPr>
          <w:rFonts w:ascii="Calibri" w:eastAsia="Times New Roman" w:hAnsi="Calibri" w:cs="Calibri"/>
        </w:rPr>
        <w:t>1</w:t>
      </w:r>
      <w:r w:rsidR="00C54150">
        <w:rPr>
          <w:rFonts w:ascii="Calibri" w:eastAsia="Times New Roman" w:hAnsi="Calibri" w:cs="Calibri"/>
        </w:rPr>
        <w:t>0:1</w:t>
      </w:r>
      <w:r w:rsidR="00112FD5" w:rsidRPr="00DE69B4">
        <w:rPr>
          <w:rFonts w:ascii="Calibri" w:eastAsia="Times New Roman" w:hAnsi="Calibri" w:cs="Calibri"/>
        </w:rPr>
        <w:t>0</w:t>
      </w:r>
      <w:r w:rsidR="006D1A8C" w:rsidRPr="00DE69B4">
        <w:rPr>
          <w:rFonts w:ascii="Calibri" w:eastAsia="Times New Roman" w:hAnsi="Calibri" w:cs="Calibri"/>
        </w:rPr>
        <w:t xml:space="preserve"> </w:t>
      </w:r>
      <w:r w:rsidR="00112FD5" w:rsidRPr="00DE69B4">
        <w:rPr>
          <w:rFonts w:ascii="Calibri" w:eastAsia="Times New Roman" w:hAnsi="Calibri" w:cs="Calibri"/>
        </w:rPr>
        <w:t>A</w:t>
      </w:r>
      <w:r w:rsidR="00630410" w:rsidRPr="00DE69B4">
        <w:rPr>
          <w:rFonts w:ascii="Calibri" w:eastAsia="Times New Roman" w:hAnsi="Calibri" w:cs="Calibri"/>
        </w:rPr>
        <w:t xml:space="preserve">M until </w:t>
      </w:r>
      <w:r w:rsidR="00112FD5" w:rsidRPr="00DE69B4">
        <w:rPr>
          <w:rFonts w:ascii="Calibri" w:eastAsia="Times New Roman" w:hAnsi="Calibri" w:cs="Calibri"/>
        </w:rPr>
        <w:t>1</w:t>
      </w:r>
      <w:r w:rsidR="00C54150">
        <w:rPr>
          <w:rFonts w:ascii="Calibri" w:eastAsia="Times New Roman" w:hAnsi="Calibri" w:cs="Calibri"/>
        </w:rPr>
        <w:t>1:4</w:t>
      </w:r>
      <w:r w:rsidR="00112FD5" w:rsidRPr="00DE69B4">
        <w:rPr>
          <w:rFonts w:ascii="Calibri" w:eastAsia="Times New Roman" w:hAnsi="Calibri" w:cs="Calibri"/>
        </w:rPr>
        <w:t>0</w:t>
      </w:r>
      <w:r w:rsidR="00630410" w:rsidRPr="00DE69B4">
        <w:rPr>
          <w:rFonts w:ascii="Calibri" w:eastAsia="Times New Roman" w:hAnsi="Calibri" w:cs="Calibri"/>
        </w:rPr>
        <w:t xml:space="preserve"> </w:t>
      </w:r>
      <w:r w:rsidR="00C54150">
        <w:rPr>
          <w:rFonts w:ascii="Calibri" w:eastAsia="Times New Roman" w:hAnsi="Calibri" w:cs="Calibri"/>
        </w:rPr>
        <w:t>A</w:t>
      </w:r>
      <w:r w:rsidR="00630410" w:rsidRPr="00DE69B4">
        <w:rPr>
          <w:rFonts w:ascii="Calibri" w:eastAsia="Times New Roman" w:hAnsi="Calibri" w:cs="Calibri"/>
        </w:rPr>
        <w:t>M</w:t>
      </w:r>
      <w:r w:rsidR="009648D5" w:rsidRPr="00DE69B4">
        <w:rPr>
          <w:rFonts w:ascii="Calibri" w:eastAsia="Times New Roman" w:hAnsi="Calibri" w:cs="Calibri"/>
        </w:rPr>
        <w:t xml:space="preserve"> at the </w:t>
      </w:r>
      <w:r w:rsidR="00C54150">
        <w:rPr>
          <w:rFonts w:ascii="Calibri" w:eastAsia="Times New Roman" w:hAnsi="Calibri" w:cs="Calibri"/>
        </w:rPr>
        <w:t>DePaul</w:t>
      </w:r>
      <w:r w:rsidR="009648D5" w:rsidRPr="00DE69B4">
        <w:rPr>
          <w:rFonts w:ascii="Calibri" w:eastAsia="Times New Roman" w:hAnsi="Calibri" w:cs="Calibri"/>
        </w:rPr>
        <w:t xml:space="preserve"> Center, </w:t>
      </w:r>
      <w:r w:rsidR="00005E96" w:rsidRPr="00DE69B4">
        <w:rPr>
          <w:rFonts w:ascii="Calibri" w:eastAsia="Times New Roman" w:hAnsi="Calibri" w:cs="Calibri"/>
        </w:rPr>
        <w:t xml:space="preserve">Room </w:t>
      </w:r>
      <w:r w:rsidR="00CE07C7">
        <w:rPr>
          <w:rFonts w:ascii="Calibri" w:eastAsia="Times New Roman" w:hAnsi="Calibri" w:cs="Calibri"/>
        </w:rPr>
        <w:t xml:space="preserve">8209.  The DePaul Center is located </w:t>
      </w:r>
      <w:r w:rsidR="00EF7036" w:rsidRPr="00EF7036">
        <w:rPr>
          <w:rFonts w:ascii="Calibri" w:eastAsia="Times New Roman" w:hAnsi="Calibri" w:cs="Calibri"/>
        </w:rPr>
        <w:t>at DePaul</w:t>
      </w:r>
      <w:r w:rsidR="00C6426B">
        <w:rPr>
          <w:rFonts w:ascii="Calibri" w:eastAsia="Times New Roman" w:hAnsi="Calibri" w:cs="Calibri"/>
        </w:rPr>
        <w:t>’s d</w:t>
      </w:r>
      <w:r w:rsidR="00EF7036" w:rsidRPr="00EF7036">
        <w:rPr>
          <w:rFonts w:ascii="Calibri" w:eastAsia="Times New Roman" w:hAnsi="Calibri" w:cs="Calibri"/>
        </w:rPr>
        <w:t xml:space="preserve">owntown </w:t>
      </w:r>
      <w:r w:rsidR="00C6426B">
        <w:rPr>
          <w:rFonts w:ascii="Calibri" w:eastAsia="Times New Roman" w:hAnsi="Calibri" w:cs="Calibri"/>
        </w:rPr>
        <w:t>c</w:t>
      </w:r>
      <w:r w:rsidR="00EF7036" w:rsidRPr="00EF7036">
        <w:rPr>
          <w:rFonts w:ascii="Calibri" w:eastAsia="Times New Roman" w:hAnsi="Calibri" w:cs="Calibri"/>
        </w:rPr>
        <w:t>ampus</w:t>
      </w:r>
      <w:r w:rsidR="00CE07C7">
        <w:rPr>
          <w:rFonts w:ascii="Calibri" w:eastAsia="Times New Roman" w:hAnsi="Calibri" w:cs="Calibri"/>
        </w:rPr>
        <w:t xml:space="preserve"> at the southeast corner of State Street and Jackson Boulevard.</w:t>
      </w:r>
    </w:p>
    <w:p w14:paraId="7134BAAF" w14:textId="2A794476" w:rsidR="00C32E74" w:rsidRDefault="00C32E74" w:rsidP="00DE5EB4">
      <w:pPr>
        <w:spacing w:after="0" w:line="240" w:lineRule="auto"/>
        <w:jc w:val="both"/>
        <w:textAlignment w:val="baseline"/>
        <w:rPr>
          <w:rFonts w:ascii="Calibri" w:eastAsia="Times New Roman" w:hAnsi="Calibri" w:cs="Calibri"/>
        </w:rPr>
      </w:pPr>
    </w:p>
    <w:p w14:paraId="15542839" w14:textId="5B9023E6" w:rsidR="00881D11" w:rsidRPr="00C32E74" w:rsidRDefault="00881D11" w:rsidP="00DE5EB4">
      <w:pPr>
        <w:spacing w:after="0" w:line="240" w:lineRule="auto"/>
        <w:jc w:val="both"/>
        <w:textAlignment w:val="baseline"/>
        <w:rPr>
          <w:rFonts w:ascii="Calibri" w:eastAsia="Times New Roman" w:hAnsi="Calibri" w:cs="Calibri"/>
        </w:rPr>
      </w:pPr>
      <w:r w:rsidRPr="00C32E74">
        <w:rPr>
          <w:rFonts w:ascii="Calibri" w:eastAsia="Times New Roman" w:hAnsi="Calibri" w:cs="Calibri"/>
          <w:b/>
          <w:bCs/>
        </w:rPr>
        <w:t xml:space="preserve">Office </w:t>
      </w:r>
      <w:r w:rsidR="00C32E74">
        <w:rPr>
          <w:rFonts w:ascii="Calibri" w:eastAsia="Times New Roman" w:hAnsi="Calibri" w:cs="Calibri"/>
          <w:b/>
          <w:bCs/>
        </w:rPr>
        <w:t>H</w:t>
      </w:r>
      <w:r w:rsidRPr="00C32E74">
        <w:rPr>
          <w:rFonts w:ascii="Calibri" w:eastAsia="Times New Roman" w:hAnsi="Calibri" w:cs="Calibri"/>
          <w:b/>
          <w:bCs/>
        </w:rPr>
        <w:t>ours</w:t>
      </w:r>
      <w:r w:rsidR="00C32E74">
        <w:rPr>
          <w:rFonts w:ascii="Calibri" w:eastAsia="Times New Roman" w:hAnsi="Calibri" w:cs="Calibri"/>
          <w:b/>
          <w:bCs/>
        </w:rPr>
        <w:t xml:space="preserve">:  </w:t>
      </w:r>
      <w:r w:rsidR="00B25996">
        <w:rPr>
          <w:rFonts w:ascii="Calibri" w:eastAsia="Times New Roman" w:hAnsi="Calibri" w:cs="Calibri"/>
        </w:rPr>
        <w:t xml:space="preserve">Office hours are by appointment.  Please call me at (312) 953-6070 or email me at </w:t>
      </w:r>
      <w:hyperlink r:id="rId7" w:history="1">
        <w:r w:rsidR="0004610B" w:rsidRPr="00B546EC">
          <w:rPr>
            <w:rStyle w:val="Hyperlink"/>
            <w:rFonts w:ascii="Calibri" w:eastAsia="Times New Roman" w:hAnsi="Calibri" w:cs="Calibri"/>
          </w:rPr>
          <w:t>jpilewsk@depaul.edu</w:t>
        </w:r>
      </w:hyperlink>
      <w:r w:rsidR="0004610B">
        <w:rPr>
          <w:rFonts w:ascii="Calibri" w:eastAsia="Times New Roman" w:hAnsi="Calibri" w:cs="Calibri"/>
        </w:rPr>
        <w:t xml:space="preserve"> to schedule a time to meet at the </w:t>
      </w:r>
      <w:r w:rsidR="004C6E2B">
        <w:rPr>
          <w:rFonts w:ascii="Calibri" w:eastAsia="Times New Roman" w:hAnsi="Calibri" w:cs="Calibri"/>
        </w:rPr>
        <w:t xml:space="preserve">DePaul </w:t>
      </w:r>
      <w:r w:rsidR="0004610B">
        <w:rPr>
          <w:rFonts w:ascii="Calibri" w:eastAsia="Times New Roman" w:hAnsi="Calibri" w:cs="Calibri"/>
        </w:rPr>
        <w:t>Economics Department</w:t>
      </w:r>
      <w:r w:rsidR="004C6E2B">
        <w:rPr>
          <w:rFonts w:ascii="Calibri" w:eastAsia="Times New Roman" w:hAnsi="Calibri" w:cs="Calibri"/>
        </w:rPr>
        <w:t xml:space="preserve"> or via </w:t>
      </w:r>
      <w:r w:rsidR="003A505C">
        <w:rPr>
          <w:rFonts w:ascii="Calibri" w:eastAsia="Times New Roman" w:hAnsi="Calibri" w:cs="Calibri"/>
        </w:rPr>
        <w:t>phone/Zoom</w:t>
      </w:r>
      <w:r w:rsidR="0004610B">
        <w:rPr>
          <w:rFonts w:ascii="Calibri" w:eastAsia="Times New Roman" w:hAnsi="Calibri" w:cs="Calibri"/>
        </w:rPr>
        <w:t>.</w:t>
      </w:r>
    </w:p>
    <w:p w14:paraId="6350C96F" w14:textId="77777777" w:rsidR="00EE43C1" w:rsidRDefault="00DE5EB4" w:rsidP="00EE43C1">
      <w:pPr>
        <w:spacing w:after="0" w:line="240" w:lineRule="auto"/>
        <w:jc w:val="both"/>
        <w:textAlignment w:val="baseline"/>
        <w:rPr>
          <w:rFonts w:ascii="Calibri" w:eastAsia="Times New Roman" w:hAnsi="Calibri" w:cs="Calibri"/>
          <w:b/>
          <w:bCs/>
        </w:rPr>
      </w:pPr>
      <w:r w:rsidRPr="00DE5EB4">
        <w:rPr>
          <w:rFonts w:ascii="Times New Roman" w:eastAsia="Times New Roman" w:hAnsi="Times New Roman" w:cs="Times New Roman"/>
        </w:rPr>
        <w:t> </w:t>
      </w:r>
    </w:p>
    <w:p w14:paraId="2D4C8F07" w14:textId="6903FC9C" w:rsidR="00EE43C1" w:rsidRPr="00DE5EB4" w:rsidRDefault="00963D86" w:rsidP="00EE43C1">
      <w:pPr>
        <w:spacing w:after="0" w:line="240" w:lineRule="auto"/>
        <w:jc w:val="both"/>
        <w:textAlignment w:val="baseline"/>
        <w:rPr>
          <w:rFonts w:ascii="Segoe UI" w:eastAsia="Times New Roman" w:hAnsi="Segoe UI" w:cs="Segoe UI"/>
          <w:sz w:val="18"/>
          <w:szCs w:val="18"/>
        </w:rPr>
      </w:pPr>
      <w:r>
        <w:rPr>
          <w:rFonts w:ascii="Calibri" w:eastAsia="Times New Roman" w:hAnsi="Calibri" w:cs="Calibri"/>
          <w:b/>
          <w:bCs/>
        </w:rPr>
        <w:t>Learning Objectives</w:t>
      </w:r>
      <w:r w:rsidR="002B1D4A">
        <w:rPr>
          <w:rFonts w:ascii="Calibri" w:eastAsia="Times New Roman" w:hAnsi="Calibri" w:cs="Calibri"/>
          <w:b/>
          <w:bCs/>
        </w:rPr>
        <w:t>/Outcomes</w:t>
      </w:r>
      <w:r w:rsidR="00EE43C1" w:rsidRPr="00DE5EB4">
        <w:rPr>
          <w:rFonts w:ascii="Calibri" w:eastAsia="Times New Roman" w:hAnsi="Calibri" w:cs="Calibri"/>
          <w:b/>
          <w:bCs/>
        </w:rPr>
        <w:t>:</w:t>
      </w:r>
      <w:r w:rsidR="00EE43C1" w:rsidRPr="00DE5EB4">
        <w:rPr>
          <w:rFonts w:ascii="Times New Roman" w:eastAsia="Times New Roman" w:hAnsi="Times New Roman" w:cs="Times New Roman"/>
        </w:rPr>
        <w:t> </w:t>
      </w:r>
      <w:r w:rsidR="00EE43C1" w:rsidRPr="00DE5EB4">
        <w:rPr>
          <w:rFonts w:ascii="Calibri" w:eastAsia="Times New Roman" w:hAnsi="Calibri" w:cs="Calibri"/>
        </w:rPr>
        <w:t>The primary goal is the development of basic tools of macroeconomics</w:t>
      </w:r>
      <w:r w:rsidR="00EE43C1" w:rsidRPr="00DE5EB4">
        <w:rPr>
          <w:rFonts w:ascii="Times New Roman" w:eastAsia="Times New Roman" w:hAnsi="Times New Roman" w:cs="Times New Roman"/>
        </w:rPr>
        <w:t> </w:t>
      </w:r>
      <w:r w:rsidR="00EE43C1" w:rsidRPr="00DE5EB4">
        <w:rPr>
          <w:rFonts w:ascii="Calibri" w:eastAsia="Times New Roman" w:hAnsi="Calibri" w:cs="Calibri"/>
        </w:rPr>
        <w:t>to help you</w:t>
      </w:r>
      <w:r w:rsidR="00EE43C1" w:rsidRPr="00DE5EB4">
        <w:rPr>
          <w:rFonts w:ascii="Times New Roman" w:eastAsia="Times New Roman" w:hAnsi="Times New Roman" w:cs="Times New Roman"/>
        </w:rPr>
        <w:t>:  </w:t>
      </w:r>
    </w:p>
    <w:p w14:paraId="6D17C200" w14:textId="77777777" w:rsidR="00EE43C1" w:rsidRPr="00DE5EB4" w:rsidRDefault="00EE43C1" w:rsidP="00EE43C1">
      <w:pPr>
        <w:numPr>
          <w:ilvl w:val="0"/>
          <w:numId w:val="1"/>
        </w:numPr>
        <w:spacing w:after="0" w:line="240" w:lineRule="auto"/>
        <w:ind w:left="360" w:firstLine="0"/>
        <w:jc w:val="both"/>
        <w:textAlignment w:val="baseline"/>
        <w:rPr>
          <w:rFonts w:ascii="Times New Roman" w:eastAsia="Times New Roman" w:hAnsi="Times New Roman" w:cs="Times New Roman"/>
        </w:rPr>
      </w:pPr>
      <w:r w:rsidRPr="00DE5EB4">
        <w:rPr>
          <w:rFonts w:ascii="Calibri" w:eastAsia="Times New Roman" w:hAnsi="Calibri" w:cs="Calibri"/>
        </w:rPr>
        <w:t xml:space="preserve">Understand what an economy is and how it </w:t>
      </w:r>
      <w:proofErr w:type="gramStart"/>
      <w:r w:rsidRPr="00DE5EB4">
        <w:rPr>
          <w:rFonts w:ascii="Calibri" w:eastAsia="Times New Roman" w:hAnsi="Calibri" w:cs="Calibri"/>
        </w:rPr>
        <w:t>works</w:t>
      </w:r>
      <w:r w:rsidRPr="00DE5EB4">
        <w:rPr>
          <w:rFonts w:ascii="Times New Roman" w:eastAsia="Times New Roman" w:hAnsi="Times New Roman" w:cs="Times New Roman"/>
        </w:rPr>
        <w:t>;</w:t>
      </w:r>
      <w:proofErr w:type="gramEnd"/>
      <w:r w:rsidRPr="00DE5EB4">
        <w:rPr>
          <w:rFonts w:ascii="Times New Roman" w:eastAsia="Times New Roman" w:hAnsi="Times New Roman" w:cs="Times New Roman"/>
        </w:rPr>
        <w:t>  </w:t>
      </w:r>
    </w:p>
    <w:p w14:paraId="437A7EA0" w14:textId="77777777" w:rsidR="00EE43C1" w:rsidRPr="00DE5EB4" w:rsidRDefault="00EE43C1" w:rsidP="00EE43C1">
      <w:pPr>
        <w:numPr>
          <w:ilvl w:val="0"/>
          <w:numId w:val="2"/>
        </w:numPr>
        <w:spacing w:after="0" w:line="240" w:lineRule="auto"/>
        <w:ind w:left="360" w:firstLine="0"/>
        <w:jc w:val="both"/>
        <w:textAlignment w:val="baseline"/>
        <w:rPr>
          <w:rFonts w:ascii="Times New Roman" w:eastAsia="Times New Roman" w:hAnsi="Times New Roman" w:cs="Times New Roman"/>
        </w:rPr>
      </w:pPr>
      <w:r w:rsidRPr="00DE5EB4">
        <w:rPr>
          <w:rFonts w:ascii="Calibri" w:eastAsia="Times New Roman" w:hAnsi="Calibri" w:cs="Calibri"/>
        </w:rPr>
        <w:t>Evaluate the performance of an economy using </w:t>
      </w:r>
      <w:proofErr w:type="gramStart"/>
      <w:r w:rsidRPr="00DE5EB4">
        <w:rPr>
          <w:rFonts w:ascii="Calibri" w:eastAsia="Times New Roman" w:hAnsi="Calibri" w:cs="Calibri"/>
        </w:rPr>
        <w:t>data;</w:t>
      </w:r>
      <w:proofErr w:type="gramEnd"/>
      <w:r w:rsidRPr="00DE5EB4">
        <w:rPr>
          <w:rFonts w:ascii="Calibri" w:eastAsia="Times New Roman" w:hAnsi="Calibri" w:cs="Calibri"/>
        </w:rPr>
        <w:t>  </w:t>
      </w:r>
    </w:p>
    <w:p w14:paraId="4D588715" w14:textId="1C930AE4" w:rsidR="00EE43C1" w:rsidRPr="00DE5EB4" w:rsidRDefault="00EE43C1" w:rsidP="00EE43C1">
      <w:pPr>
        <w:numPr>
          <w:ilvl w:val="0"/>
          <w:numId w:val="3"/>
        </w:numPr>
        <w:spacing w:after="0" w:line="240" w:lineRule="auto"/>
        <w:ind w:left="360" w:firstLine="0"/>
        <w:jc w:val="both"/>
        <w:textAlignment w:val="baseline"/>
        <w:rPr>
          <w:rFonts w:ascii="Times New Roman" w:eastAsia="Times New Roman" w:hAnsi="Times New Roman" w:cs="Times New Roman"/>
        </w:rPr>
      </w:pPr>
      <w:r w:rsidRPr="00DE5EB4">
        <w:rPr>
          <w:rFonts w:ascii="Calibri" w:eastAsia="Times New Roman" w:hAnsi="Calibri" w:cs="Calibri"/>
        </w:rPr>
        <w:t>Understand</w:t>
      </w:r>
      <w:r w:rsidRPr="00DE5EB4">
        <w:rPr>
          <w:rFonts w:ascii="Times New Roman" w:eastAsia="Times New Roman" w:hAnsi="Times New Roman" w:cs="Times New Roman"/>
        </w:rPr>
        <w:t> </w:t>
      </w:r>
      <w:r w:rsidRPr="00DE5EB4">
        <w:rPr>
          <w:rFonts w:ascii="Calibri" w:eastAsia="Times New Roman" w:hAnsi="Calibri" w:cs="Calibri"/>
        </w:rPr>
        <w:t>that the macroeconomic situation in a country affects</w:t>
      </w:r>
      <w:r w:rsidRPr="00DE5EB4">
        <w:rPr>
          <w:rFonts w:ascii="Times New Roman" w:eastAsia="Times New Roman" w:hAnsi="Times New Roman" w:cs="Times New Roman"/>
        </w:rPr>
        <w:t> </w:t>
      </w:r>
      <w:r w:rsidRPr="00DE5EB4">
        <w:rPr>
          <w:rFonts w:ascii="Calibri" w:eastAsia="Times New Roman" w:hAnsi="Calibri" w:cs="Calibri"/>
        </w:rPr>
        <w:t xml:space="preserve">households and </w:t>
      </w:r>
      <w:proofErr w:type="gramStart"/>
      <w:r w:rsidRPr="00DE5EB4">
        <w:rPr>
          <w:rFonts w:ascii="Calibri" w:eastAsia="Times New Roman" w:hAnsi="Calibri" w:cs="Calibri"/>
        </w:rPr>
        <w:t>business</w:t>
      </w:r>
      <w:r w:rsidR="001F42BA">
        <w:rPr>
          <w:rFonts w:ascii="Calibri" w:eastAsia="Times New Roman" w:hAnsi="Calibri" w:cs="Calibri"/>
        </w:rPr>
        <w:t>es</w:t>
      </w:r>
      <w:r w:rsidRPr="00DE5EB4">
        <w:rPr>
          <w:rFonts w:ascii="Times New Roman" w:eastAsia="Times New Roman" w:hAnsi="Times New Roman" w:cs="Times New Roman"/>
        </w:rPr>
        <w:t>;</w:t>
      </w:r>
      <w:proofErr w:type="gramEnd"/>
      <w:r w:rsidRPr="00DE5EB4">
        <w:rPr>
          <w:rFonts w:ascii="Times New Roman" w:eastAsia="Times New Roman" w:hAnsi="Times New Roman" w:cs="Times New Roman"/>
        </w:rPr>
        <w:t>  </w:t>
      </w:r>
    </w:p>
    <w:p w14:paraId="58430AFE" w14:textId="77777777" w:rsidR="00EE43C1" w:rsidRPr="00DE5EB4" w:rsidRDefault="00EE43C1" w:rsidP="00EE43C1">
      <w:pPr>
        <w:numPr>
          <w:ilvl w:val="0"/>
          <w:numId w:val="4"/>
        </w:numPr>
        <w:spacing w:after="0" w:line="240" w:lineRule="auto"/>
        <w:ind w:left="360" w:firstLine="0"/>
        <w:jc w:val="both"/>
        <w:textAlignment w:val="baseline"/>
        <w:rPr>
          <w:rFonts w:ascii="Times New Roman" w:eastAsia="Times New Roman" w:hAnsi="Times New Roman" w:cs="Times New Roman"/>
        </w:rPr>
      </w:pPr>
      <w:r w:rsidRPr="00DE5EB4">
        <w:rPr>
          <w:rFonts w:ascii="Calibri" w:eastAsia="Times New Roman" w:hAnsi="Calibri" w:cs="Calibri"/>
        </w:rPr>
        <w:t>Examine</w:t>
      </w:r>
      <w:r w:rsidRPr="00DE5EB4">
        <w:rPr>
          <w:rFonts w:ascii="Times New Roman" w:eastAsia="Times New Roman" w:hAnsi="Times New Roman" w:cs="Times New Roman"/>
        </w:rPr>
        <w:t> </w:t>
      </w:r>
      <w:r w:rsidRPr="00DE5EB4">
        <w:rPr>
          <w:rFonts w:ascii="Calibri" w:eastAsia="Times New Roman" w:hAnsi="Calibri" w:cs="Calibri"/>
        </w:rPr>
        <w:t>what makes an economy </w:t>
      </w:r>
      <w:proofErr w:type="gramStart"/>
      <w:r w:rsidRPr="00DE5EB4">
        <w:rPr>
          <w:rFonts w:ascii="Calibri" w:eastAsia="Times New Roman" w:hAnsi="Calibri" w:cs="Calibri"/>
        </w:rPr>
        <w:t>grow</w:t>
      </w:r>
      <w:r w:rsidRPr="00DE5EB4">
        <w:rPr>
          <w:rFonts w:ascii="Times New Roman" w:eastAsia="Times New Roman" w:hAnsi="Times New Roman" w:cs="Times New Roman"/>
        </w:rPr>
        <w:t>;</w:t>
      </w:r>
      <w:proofErr w:type="gramEnd"/>
      <w:r w:rsidRPr="00DE5EB4">
        <w:rPr>
          <w:rFonts w:ascii="Times New Roman" w:eastAsia="Times New Roman" w:hAnsi="Times New Roman" w:cs="Times New Roman"/>
        </w:rPr>
        <w:t> </w:t>
      </w:r>
    </w:p>
    <w:p w14:paraId="1F098E5D" w14:textId="4269F62E" w:rsidR="00EE43C1" w:rsidRPr="00DE5EB4" w:rsidRDefault="00EE43C1" w:rsidP="00EE43C1">
      <w:pPr>
        <w:numPr>
          <w:ilvl w:val="0"/>
          <w:numId w:val="5"/>
        </w:numPr>
        <w:spacing w:after="0" w:line="240" w:lineRule="auto"/>
        <w:ind w:left="360" w:firstLine="0"/>
        <w:jc w:val="both"/>
        <w:textAlignment w:val="baseline"/>
        <w:rPr>
          <w:rFonts w:ascii="Times New Roman" w:eastAsia="Times New Roman" w:hAnsi="Times New Roman" w:cs="Times New Roman"/>
        </w:rPr>
      </w:pPr>
      <w:r w:rsidRPr="00DE5EB4">
        <w:rPr>
          <w:rFonts w:ascii="Calibri" w:eastAsia="Times New Roman" w:hAnsi="Calibri" w:cs="Calibri"/>
        </w:rPr>
        <w:t>Investigate the impacts of global, national</w:t>
      </w:r>
      <w:r w:rsidR="00392244">
        <w:rPr>
          <w:rFonts w:ascii="Calibri" w:eastAsia="Times New Roman" w:hAnsi="Calibri" w:cs="Calibri"/>
        </w:rPr>
        <w:t>,</w:t>
      </w:r>
      <w:r w:rsidRPr="00DE5EB4">
        <w:rPr>
          <w:rFonts w:ascii="Calibri" w:eastAsia="Times New Roman" w:hAnsi="Calibri" w:cs="Calibri"/>
        </w:rPr>
        <w:t xml:space="preserve"> and regional shocks to an economy; </w:t>
      </w:r>
      <w:r w:rsidR="00BE6884">
        <w:rPr>
          <w:rFonts w:ascii="Calibri" w:eastAsia="Times New Roman" w:hAnsi="Calibri" w:cs="Calibri"/>
        </w:rPr>
        <w:t>and</w:t>
      </w:r>
    </w:p>
    <w:p w14:paraId="4CA74254" w14:textId="128D4D7B" w:rsidR="00EE43C1" w:rsidRPr="00DE5EB4" w:rsidRDefault="00EE43C1" w:rsidP="00EE43C1">
      <w:pPr>
        <w:numPr>
          <w:ilvl w:val="0"/>
          <w:numId w:val="6"/>
        </w:numPr>
        <w:spacing w:after="0" w:line="240" w:lineRule="auto"/>
        <w:ind w:left="360" w:firstLine="0"/>
        <w:jc w:val="both"/>
        <w:textAlignment w:val="baseline"/>
        <w:rPr>
          <w:rFonts w:ascii="Times New Roman" w:eastAsia="Times New Roman" w:hAnsi="Times New Roman" w:cs="Times New Roman"/>
        </w:rPr>
      </w:pPr>
      <w:r w:rsidRPr="00DE5EB4">
        <w:rPr>
          <w:rFonts w:ascii="Calibri" w:eastAsia="Times New Roman" w:hAnsi="Calibri" w:cs="Calibri"/>
        </w:rPr>
        <w:t>Understand</w:t>
      </w:r>
      <w:r w:rsidRPr="00DE5EB4">
        <w:rPr>
          <w:rFonts w:ascii="Times New Roman" w:eastAsia="Times New Roman" w:hAnsi="Times New Roman" w:cs="Times New Roman"/>
        </w:rPr>
        <w:t> </w:t>
      </w:r>
      <w:r w:rsidRPr="00DE5EB4">
        <w:rPr>
          <w:rFonts w:ascii="Calibri" w:eastAsia="Times New Roman" w:hAnsi="Calibri" w:cs="Calibri"/>
        </w:rPr>
        <w:t>how governments can influence an economy</w:t>
      </w:r>
      <w:r w:rsidR="002B1D4A">
        <w:rPr>
          <w:rFonts w:ascii="Times New Roman" w:eastAsia="Times New Roman" w:hAnsi="Times New Roman" w:cs="Times New Roman"/>
        </w:rPr>
        <w:t>.</w:t>
      </w:r>
      <w:r w:rsidRPr="00DE5EB4">
        <w:rPr>
          <w:rFonts w:ascii="Times New Roman" w:eastAsia="Times New Roman" w:hAnsi="Times New Roman" w:cs="Times New Roman"/>
        </w:rPr>
        <w:t>  </w:t>
      </w:r>
    </w:p>
    <w:p w14:paraId="5F789A71" w14:textId="77777777" w:rsidR="00EE43C1" w:rsidRPr="00DE5EB4" w:rsidRDefault="00EE43C1" w:rsidP="00DE5EB4">
      <w:pPr>
        <w:spacing w:after="0" w:line="240" w:lineRule="auto"/>
        <w:jc w:val="both"/>
        <w:textAlignment w:val="baseline"/>
        <w:rPr>
          <w:rFonts w:ascii="Segoe UI" w:eastAsia="Times New Roman" w:hAnsi="Segoe UI" w:cs="Segoe UI"/>
          <w:sz w:val="18"/>
          <w:szCs w:val="18"/>
        </w:rPr>
      </w:pPr>
    </w:p>
    <w:p w14:paraId="5E783CFD" w14:textId="663AE9F4" w:rsidR="008E1B9E" w:rsidRDefault="002B1D4A" w:rsidP="008E1B9E">
      <w:pPr>
        <w:spacing w:after="0" w:line="240" w:lineRule="auto"/>
        <w:jc w:val="both"/>
        <w:textAlignment w:val="baseline"/>
        <w:rPr>
          <w:rFonts w:ascii="Times New Roman" w:eastAsia="Times New Roman" w:hAnsi="Times New Roman" w:cs="Times New Roman"/>
        </w:rPr>
      </w:pPr>
      <w:r>
        <w:rPr>
          <w:rFonts w:ascii="Calibri" w:eastAsia="Times New Roman" w:hAnsi="Calibri" w:cs="Calibri"/>
          <w:b/>
          <w:bCs/>
        </w:rPr>
        <w:t>Format</w:t>
      </w:r>
      <w:r w:rsidR="00DE5EB4" w:rsidRPr="00DE5EB4">
        <w:rPr>
          <w:rFonts w:ascii="Calibri" w:eastAsia="Times New Roman" w:hAnsi="Calibri" w:cs="Calibri"/>
          <w:b/>
          <w:bCs/>
        </w:rPr>
        <w:t>:</w:t>
      </w:r>
      <w:r w:rsidR="00DE5EB4">
        <w:rPr>
          <w:rFonts w:ascii="Times New Roman" w:eastAsia="Times New Roman" w:hAnsi="Times New Roman" w:cs="Times New Roman"/>
        </w:rPr>
        <w:t xml:space="preserve"> </w:t>
      </w:r>
    </w:p>
    <w:p w14:paraId="325DAEAD" w14:textId="77777777" w:rsidR="008E1B9E" w:rsidRDefault="008E1B9E" w:rsidP="0033028B">
      <w:pPr>
        <w:pStyle w:val="ListParagraph"/>
        <w:spacing w:after="0" w:line="240" w:lineRule="auto"/>
        <w:jc w:val="both"/>
        <w:textAlignment w:val="baseline"/>
        <w:rPr>
          <w:rFonts w:ascii="Times New Roman" w:eastAsia="Times New Roman" w:hAnsi="Times New Roman" w:cs="Times New Roman"/>
        </w:rPr>
      </w:pPr>
    </w:p>
    <w:p w14:paraId="6A9BA568" w14:textId="20B01E66" w:rsidR="00F16FA3" w:rsidRPr="00374C31" w:rsidRDefault="00735E47" w:rsidP="00374C31">
      <w:pPr>
        <w:pStyle w:val="ListParagraph"/>
        <w:numPr>
          <w:ilvl w:val="0"/>
          <w:numId w:val="20"/>
        </w:numPr>
        <w:spacing w:after="0" w:line="240" w:lineRule="auto"/>
        <w:jc w:val="both"/>
        <w:textAlignment w:val="baseline"/>
        <w:rPr>
          <w:rFonts w:ascii="Calibri" w:eastAsia="Times New Roman" w:hAnsi="Calibri" w:cs="Calibri"/>
        </w:rPr>
      </w:pPr>
      <w:r>
        <w:rPr>
          <w:rFonts w:ascii="Calibri" w:eastAsia="Times New Roman" w:hAnsi="Calibri" w:cs="Calibri"/>
        </w:rPr>
        <w:t xml:space="preserve">Section </w:t>
      </w:r>
      <w:r w:rsidR="00157320">
        <w:rPr>
          <w:rFonts w:ascii="Calibri" w:eastAsia="Times New Roman" w:hAnsi="Calibri" w:cs="Calibri"/>
        </w:rPr>
        <w:t>504</w:t>
      </w:r>
      <w:r w:rsidR="00F1103A">
        <w:rPr>
          <w:rFonts w:ascii="Calibri" w:eastAsia="Times New Roman" w:hAnsi="Calibri" w:cs="Calibri"/>
        </w:rPr>
        <w:t xml:space="preserve"> is a traditional in-person </w:t>
      </w:r>
      <w:r w:rsidR="00D15680">
        <w:rPr>
          <w:rFonts w:ascii="Calibri" w:eastAsia="Times New Roman" w:hAnsi="Calibri" w:cs="Calibri"/>
        </w:rPr>
        <w:t xml:space="preserve">classroom </w:t>
      </w:r>
      <w:r w:rsidR="00F1103A">
        <w:rPr>
          <w:rFonts w:ascii="Calibri" w:eastAsia="Times New Roman" w:hAnsi="Calibri" w:cs="Calibri"/>
        </w:rPr>
        <w:t>lecture format.</w:t>
      </w:r>
      <w:r w:rsidR="006B4742">
        <w:rPr>
          <w:rFonts w:ascii="Calibri" w:eastAsia="Times New Roman" w:hAnsi="Calibri" w:cs="Calibri"/>
        </w:rPr>
        <w:t xml:space="preserve">  Students are expected to attend all classes.</w:t>
      </w:r>
      <w:r w:rsidR="00F1103A">
        <w:rPr>
          <w:rFonts w:ascii="Calibri" w:eastAsia="Times New Roman" w:hAnsi="Calibri" w:cs="Calibri"/>
        </w:rPr>
        <w:t xml:space="preserve"> However, if </w:t>
      </w:r>
      <w:r w:rsidR="007A0583">
        <w:rPr>
          <w:rFonts w:ascii="Calibri" w:eastAsia="Times New Roman" w:hAnsi="Calibri" w:cs="Calibri"/>
        </w:rPr>
        <w:t xml:space="preserve">you are not feeling well, please do not </w:t>
      </w:r>
      <w:r w:rsidR="00972138">
        <w:rPr>
          <w:rFonts w:ascii="Calibri" w:eastAsia="Times New Roman" w:hAnsi="Calibri" w:cs="Calibri"/>
        </w:rPr>
        <w:t xml:space="preserve">attend class.  Lecture slides will be provided on </w:t>
      </w:r>
      <w:r w:rsidR="001F4D97">
        <w:rPr>
          <w:rFonts w:ascii="Calibri" w:eastAsia="Times New Roman" w:hAnsi="Calibri" w:cs="Calibri"/>
        </w:rPr>
        <w:t xml:space="preserve">D2L.  </w:t>
      </w:r>
    </w:p>
    <w:p w14:paraId="7B0AB7B6" w14:textId="3D8AF276" w:rsidR="008E1B9E" w:rsidRDefault="00B80F41" w:rsidP="00DE5EB4">
      <w:pPr>
        <w:pStyle w:val="ListParagraph"/>
        <w:numPr>
          <w:ilvl w:val="0"/>
          <w:numId w:val="20"/>
        </w:numPr>
        <w:spacing w:after="0" w:line="240" w:lineRule="auto"/>
        <w:jc w:val="both"/>
        <w:textAlignment w:val="baseline"/>
        <w:rPr>
          <w:rFonts w:ascii="Calibri" w:eastAsia="Times New Roman" w:hAnsi="Calibri" w:cs="Calibri"/>
        </w:rPr>
      </w:pPr>
      <w:r>
        <w:rPr>
          <w:rFonts w:ascii="Calibri" w:eastAsia="Times New Roman" w:hAnsi="Calibri" w:cs="Calibri"/>
        </w:rPr>
        <w:t xml:space="preserve">Students are </w:t>
      </w:r>
      <w:r w:rsidR="0004610B">
        <w:rPr>
          <w:rFonts w:ascii="Calibri" w:eastAsia="Times New Roman" w:hAnsi="Calibri" w:cs="Calibri"/>
        </w:rPr>
        <w:t>expected</w:t>
      </w:r>
      <w:r>
        <w:rPr>
          <w:rFonts w:ascii="Calibri" w:eastAsia="Times New Roman" w:hAnsi="Calibri" w:cs="Calibri"/>
        </w:rPr>
        <w:t xml:space="preserve"> to read the chapters assigned for each week prior to </w:t>
      </w:r>
      <w:r w:rsidR="0004610B">
        <w:rPr>
          <w:rFonts w:ascii="Calibri" w:eastAsia="Times New Roman" w:hAnsi="Calibri" w:cs="Calibri"/>
        </w:rPr>
        <w:t>class</w:t>
      </w:r>
      <w:r w:rsidR="005207E2">
        <w:rPr>
          <w:rFonts w:ascii="Calibri" w:eastAsia="Times New Roman" w:hAnsi="Calibri" w:cs="Calibri"/>
        </w:rPr>
        <w:t>.</w:t>
      </w:r>
      <w:r w:rsidR="00F9698F">
        <w:rPr>
          <w:rFonts w:ascii="Calibri" w:eastAsia="Times New Roman" w:hAnsi="Calibri" w:cs="Calibri"/>
        </w:rPr>
        <w:t xml:space="preserve">  </w:t>
      </w:r>
    </w:p>
    <w:p w14:paraId="0DCB373A" w14:textId="1F28EAF1" w:rsidR="001A0AE8" w:rsidRDefault="00103613" w:rsidP="005E4A54">
      <w:pPr>
        <w:pStyle w:val="ListParagraph"/>
        <w:numPr>
          <w:ilvl w:val="0"/>
          <w:numId w:val="20"/>
        </w:numPr>
        <w:spacing w:after="0" w:line="240" w:lineRule="auto"/>
        <w:jc w:val="both"/>
        <w:textAlignment w:val="baseline"/>
        <w:rPr>
          <w:rFonts w:ascii="Calibri" w:eastAsia="Times New Roman" w:hAnsi="Calibri" w:cs="Calibri"/>
        </w:rPr>
      </w:pPr>
      <w:r w:rsidRPr="004F04DC">
        <w:rPr>
          <w:rFonts w:ascii="Calibri" w:eastAsia="Times New Roman" w:hAnsi="Calibri" w:cs="Calibri"/>
        </w:rPr>
        <w:t>H</w:t>
      </w:r>
      <w:r w:rsidR="00F547EF" w:rsidRPr="004F04DC">
        <w:rPr>
          <w:rFonts w:ascii="Calibri" w:eastAsia="Times New Roman" w:hAnsi="Calibri" w:cs="Calibri"/>
        </w:rPr>
        <w:t>omework assignments</w:t>
      </w:r>
      <w:r w:rsidRPr="004F04DC">
        <w:rPr>
          <w:rFonts w:ascii="Calibri" w:eastAsia="Times New Roman" w:hAnsi="Calibri" w:cs="Calibri"/>
        </w:rPr>
        <w:t xml:space="preserve"> </w:t>
      </w:r>
      <w:r w:rsidR="008360B8" w:rsidRPr="004F04DC">
        <w:rPr>
          <w:rFonts w:ascii="Calibri" w:eastAsia="Times New Roman" w:hAnsi="Calibri" w:cs="Calibri"/>
        </w:rPr>
        <w:t xml:space="preserve">and respective deadlines </w:t>
      </w:r>
      <w:r w:rsidRPr="004F04DC">
        <w:rPr>
          <w:rFonts w:ascii="Calibri" w:eastAsia="Times New Roman" w:hAnsi="Calibri" w:cs="Calibri"/>
        </w:rPr>
        <w:t>for each week will be listed in D2L</w:t>
      </w:r>
      <w:r w:rsidR="00687721" w:rsidRPr="004F04DC">
        <w:rPr>
          <w:rFonts w:ascii="Calibri" w:eastAsia="Times New Roman" w:hAnsi="Calibri" w:cs="Calibri"/>
        </w:rPr>
        <w:t xml:space="preserve"> with links to MindTap</w:t>
      </w:r>
      <w:r w:rsidR="00561982" w:rsidRPr="004F04DC">
        <w:rPr>
          <w:rFonts w:ascii="Calibri" w:eastAsia="Times New Roman" w:hAnsi="Calibri" w:cs="Calibri"/>
        </w:rPr>
        <w:t>.</w:t>
      </w:r>
      <w:r w:rsidR="00B66DCB" w:rsidRPr="004F04DC">
        <w:rPr>
          <w:rFonts w:ascii="Calibri" w:eastAsia="Times New Roman" w:hAnsi="Calibri" w:cs="Calibri"/>
        </w:rPr>
        <w:t xml:space="preserve"> </w:t>
      </w:r>
    </w:p>
    <w:p w14:paraId="279DEAD6" w14:textId="77777777" w:rsidR="004F04DC" w:rsidRPr="004F04DC" w:rsidRDefault="004F04DC" w:rsidP="004F04DC">
      <w:pPr>
        <w:pStyle w:val="ListParagraph"/>
        <w:spacing w:after="0" w:line="240" w:lineRule="auto"/>
        <w:jc w:val="both"/>
        <w:textAlignment w:val="baseline"/>
        <w:rPr>
          <w:rFonts w:ascii="Calibri" w:eastAsia="Times New Roman" w:hAnsi="Calibri" w:cs="Calibri"/>
        </w:rPr>
      </w:pPr>
    </w:p>
    <w:p w14:paraId="0E08D16F" w14:textId="4CCB676E" w:rsidR="00D038E8" w:rsidRDefault="00DE5EB4" w:rsidP="00503C20">
      <w:pPr>
        <w:spacing w:after="0" w:line="240" w:lineRule="auto"/>
        <w:textAlignment w:val="baseline"/>
        <w:rPr>
          <w:rFonts w:ascii="Times New Roman" w:eastAsia="Times New Roman" w:hAnsi="Times New Roman" w:cs="Times New Roman"/>
        </w:rPr>
      </w:pPr>
      <w:r w:rsidRPr="00DE5EB4">
        <w:rPr>
          <w:rFonts w:ascii="Calibri" w:eastAsia="Times New Roman" w:hAnsi="Calibri" w:cs="Calibri"/>
          <w:b/>
          <w:bCs/>
        </w:rPr>
        <w:t>Text</w:t>
      </w:r>
      <w:r w:rsidR="004F197F">
        <w:rPr>
          <w:rFonts w:ascii="Calibri" w:eastAsia="Times New Roman" w:hAnsi="Calibri" w:cs="Calibri"/>
          <w:b/>
          <w:bCs/>
        </w:rPr>
        <w:t>book</w:t>
      </w:r>
      <w:r w:rsidRPr="00DE5EB4">
        <w:rPr>
          <w:rFonts w:ascii="Calibri" w:eastAsia="Times New Roman" w:hAnsi="Calibri" w:cs="Calibri"/>
          <w:b/>
          <w:bCs/>
        </w:rPr>
        <w:t>:</w:t>
      </w:r>
      <w:r w:rsidRPr="00DE5EB4">
        <w:rPr>
          <w:rFonts w:ascii="Calibri" w:eastAsia="Times New Roman" w:hAnsi="Calibri" w:cs="Calibri"/>
        </w:rPr>
        <w:t> </w:t>
      </w:r>
      <w:r w:rsidRPr="00D038E8">
        <w:rPr>
          <w:rFonts w:ascii="Calibri" w:eastAsia="Times New Roman" w:hAnsi="Calibri" w:cs="Calibri"/>
          <w:u w:val="single"/>
        </w:rPr>
        <w:t>Principles</w:t>
      </w:r>
      <w:r w:rsidR="00503C20" w:rsidRPr="00D038E8">
        <w:rPr>
          <w:rFonts w:ascii="Calibri" w:eastAsia="Times New Roman" w:hAnsi="Calibri" w:cs="Calibri"/>
          <w:u w:val="single"/>
        </w:rPr>
        <w:t xml:space="preserve"> </w:t>
      </w:r>
      <w:r w:rsidRPr="00D038E8">
        <w:rPr>
          <w:rFonts w:ascii="Calibri" w:eastAsia="Times New Roman" w:hAnsi="Calibri" w:cs="Calibri"/>
          <w:u w:val="single"/>
        </w:rPr>
        <w:t>of Macroeconomics</w:t>
      </w:r>
      <w:r w:rsidRPr="00DE5EB4">
        <w:rPr>
          <w:rFonts w:ascii="Calibri" w:eastAsia="Times New Roman" w:hAnsi="Calibri" w:cs="Calibri"/>
        </w:rPr>
        <w:t>, N.</w:t>
      </w:r>
      <w:r w:rsidR="00C3179B">
        <w:rPr>
          <w:rFonts w:ascii="Calibri" w:eastAsia="Times New Roman" w:hAnsi="Calibri" w:cs="Calibri"/>
        </w:rPr>
        <w:t xml:space="preserve"> </w:t>
      </w:r>
      <w:r w:rsidRPr="00DE5EB4">
        <w:rPr>
          <w:rFonts w:ascii="Calibri" w:eastAsia="Times New Roman" w:hAnsi="Calibri" w:cs="Calibri"/>
        </w:rPr>
        <w:t>G</w:t>
      </w:r>
      <w:r w:rsidR="00D038E8">
        <w:rPr>
          <w:rFonts w:ascii="Calibri" w:eastAsia="Times New Roman" w:hAnsi="Calibri" w:cs="Calibri"/>
        </w:rPr>
        <w:t>regory</w:t>
      </w:r>
      <w:r w:rsidRPr="00DE5EB4">
        <w:rPr>
          <w:rFonts w:ascii="Calibri" w:eastAsia="Times New Roman" w:hAnsi="Calibri" w:cs="Calibri"/>
        </w:rPr>
        <w:t xml:space="preserve"> Mankiw, </w:t>
      </w:r>
      <w:r w:rsidR="00D422A5">
        <w:rPr>
          <w:rFonts w:ascii="Calibri" w:eastAsia="Times New Roman" w:hAnsi="Calibri" w:cs="Calibri"/>
        </w:rPr>
        <w:t>10</w:t>
      </w:r>
      <w:r w:rsidRPr="00DE5EB4">
        <w:rPr>
          <w:rFonts w:ascii="Calibri" w:eastAsia="Times New Roman" w:hAnsi="Calibri" w:cs="Calibri"/>
          <w:sz w:val="17"/>
          <w:szCs w:val="17"/>
          <w:vertAlign w:val="superscript"/>
        </w:rPr>
        <w:t>th</w:t>
      </w:r>
      <w:r w:rsidRPr="00DE5EB4">
        <w:rPr>
          <w:rFonts w:ascii="Calibri" w:eastAsia="Times New Roman" w:hAnsi="Calibri" w:cs="Calibri"/>
        </w:rPr>
        <w:t> Edition</w:t>
      </w:r>
      <w:r w:rsidR="006711FC">
        <w:rPr>
          <w:rFonts w:ascii="Times New Roman" w:eastAsia="Times New Roman" w:hAnsi="Times New Roman" w:cs="Times New Roman"/>
        </w:rPr>
        <w:t xml:space="preserve">, </w:t>
      </w:r>
      <w:r w:rsidR="006711FC" w:rsidRPr="00D038E8">
        <w:rPr>
          <w:rFonts w:ascii="Calibri" w:eastAsia="Times New Roman" w:hAnsi="Calibri" w:cs="Calibri"/>
        </w:rPr>
        <w:t xml:space="preserve">ISBN:  </w:t>
      </w:r>
      <w:r w:rsidR="00710D8D" w:rsidRPr="00D038E8">
        <w:rPr>
          <w:rFonts w:ascii="Calibri" w:eastAsia="Times New Roman" w:hAnsi="Calibri" w:cs="Calibri"/>
        </w:rPr>
        <w:t>978-0-357-</w:t>
      </w:r>
      <w:r w:rsidR="00A244E0">
        <w:rPr>
          <w:rFonts w:ascii="Calibri" w:eastAsia="Times New Roman" w:hAnsi="Calibri" w:cs="Calibri"/>
        </w:rPr>
        <w:t>7</w:t>
      </w:r>
      <w:r w:rsidR="00F16569">
        <w:rPr>
          <w:rFonts w:ascii="Calibri" w:eastAsia="Times New Roman" w:hAnsi="Calibri" w:cs="Calibri"/>
        </w:rPr>
        <w:t>2296</w:t>
      </w:r>
      <w:r w:rsidR="00710D8D" w:rsidRPr="00D038E8">
        <w:rPr>
          <w:rFonts w:ascii="Calibri" w:eastAsia="Times New Roman" w:hAnsi="Calibri" w:cs="Calibri"/>
        </w:rPr>
        <w:t>-1</w:t>
      </w:r>
      <w:r w:rsidR="00D038E8">
        <w:rPr>
          <w:rFonts w:ascii="Times New Roman" w:eastAsia="Times New Roman" w:hAnsi="Times New Roman" w:cs="Times New Roman"/>
        </w:rPr>
        <w:t>.</w:t>
      </w:r>
    </w:p>
    <w:p w14:paraId="03897757" w14:textId="0D42B157" w:rsidR="00C55F86" w:rsidRPr="00FD377C" w:rsidRDefault="00BD74B9" w:rsidP="001C3AAC">
      <w:pPr>
        <w:rPr>
          <w:rFonts w:ascii="Calibri" w:eastAsia="Times New Roman" w:hAnsi="Calibri" w:cs="Calibri"/>
          <w:u w:val="single"/>
        </w:rPr>
      </w:pPr>
      <w:r w:rsidRPr="00FD377C">
        <w:rPr>
          <w:rFonts w:ascii="Calibri" w:eastAsia="Times New Roman" w:hAnsi="Calibri" w:cs="Calibri"/>
          <w:b/>
          <w:bCs/>
          <w:u w:val="single"/>
        </w:rPr>
        <w:t xml:space="preserve">All students are required to </w:t>
      </w:r>
      <w:r w:rsidR="001C3AAC" w:rsidRPr="00FD377C">
        <w:rPr>
          <w:rFonts w:ascii="Calibri" w:eastAsia="Times New Roman" w:hAnsi="Calibri" w:cs="Calibri"/>
          <w:b/>
          <w:bCs/>
          <w:u w:val="single"/>
        </w:rPr>
        <w:t xml:space="preserve">purchase </w:t>
      </w:r>
      <w:r w:rsidR="004B67E1" w:rsidRPr="00FD377C">
        <w:rPr>
          <w:rFonts w:ascii="Calibri" w:eastAsia="Times New Roman" w:hAnsi="Calibri" w:cs="Calibri"/>
          <w:b/>
          <w:bCs/>
          <w:u w:val="single"/>
        </w:rPr>
        <w:t>and</w:t>
      </w:r>
      <w:r w:rsidR="001C3AAC" w:rsidRPr="00FD377C">
        <w:rPr>
          <w:rFonts w:ascii="Calibri" w:eastAsia="Times New Roman" w:hAnsi="Calibri" w:cs="Calibri"/>
          <w:b/>
          <w:bCs/>
          <w:u w:val="single"/>
        </w:rPr>
        <w:t xml:space="preserve"> </w:t>
      </w:r>
      <w:r w:rsidR="004B67E1" w:rsidRPr="00FD377C">
        <w:rPr>
          <w:rFonts w:ascii="Calibri" w:eastAsia="Times New Roman" w:hAnsi="Calibri" w:cs="Calibri"/>
          <w:b/>
          <w:bCs/>
          <w:u w:val="single"/>
        </w:rPr>
        <w:t>register</w:t>
      </w:r>
      <w:r w:rsidR="001C3AAC" w:rsidRPr="00FD377C">
        <w:rPr>
          <w:rFonts w:ascii="Calibri" w:eastAsia="Times New Roman" w:hAnsi="Calibri" w:cs="Calibri"/>
          <w:b/>
          <w:bCs/>
          <w:u w:val="single"/>
        </w:rPr>
        <w:t xml:space="preserve"> </w:t>
      </w:r>
      <w:r w:rsidR="001C3AAC" w:rsidRPr="003F69F3">
        <w:rPr>
          <w:rFonts w:ascii="Calibri" w:eastAsia="Times New Roman" w:hAnsi="Calibri" w:cs="Calibri"/>
          <w:b/>
          <w:bCs/>
          <w:u w:val="single"/>
        </w:rPr>
        <w:t>for</w:t>
      </w:r>
      <w:r w:rsidRPr="003F69F3">
        <w:rPr>
          <w:rFonts w:ascii="Calibri" w:eastAsia="Times New Roman" w:hAnsi="Calibri" w:cs="Calibri"/>
          <w:b/>
          <w:bCs/>
          <w:highlight w:val="yellow"/>
          <w:u w:val="single"/>
        </w:rPr>
        <w:t xml:space="preserve"> MindTap</w:t>
      </w:r>
      <w:r w:rsidR="003C3C77" w:rsidRPr="00FD377C">
        <w:rPr>
          <w:rFonts w:ascii="Calibri" w:eastAsia="Times New Roman" w:hAnsi="Calibri" w:cs="Calibri"/>
          <w:b/>
          <w:bCs/>
          <w:u w:val="single"/>
        </w:rPr>
        <w:t xml:space="preserve">, which provide access to </w:t>
      </w:r>
      <w:r w:rsidR="004F197F" w:rsidRPr="00FD377C">
        <w:rPr>
          <w:rFonts w:ascii="Calibri" w:eastAsia="Times New Roman" w:hAnsi="Calibri" w:cs="Calibri"/>
          <w:b/>
          <w:bCs/>
          <w:u w:val="single"/>
        </w:rPr>
        <w:t>Mankiw’s 10</w:t>
      </w:r>
      <w:r w:rsidR="004F197F" w:rsidRPr="00FD377C">
        <w:rPr>
          <w:rFonts w:ascii="Calibri" w:eastAsia="Times New Roman" w:hAnsi="Calibri" w:cs="Calibri"/>
          <w:b/>
          <w:bCs/>
          <w:u w:val="single"/>
          <w:vertAlign w:val="superscript"/>
        </w:rPr>
        <w:t>th</w:t>
      </w:r>
      <w:r w:rsidR="004F197F" w:rsidRPr="00FD377C">
        <w:rPr>
          <w:rFonts w:ascii="Calibri" w:eastAsia="Times New Roman" w:hAnsi="Calibri" w:cs="Calibri"/>
          <w:b/>
          <w:bCs/>
          <w:u w:val="single"/>
        </w:rPr>
        <w:t xml:space="preserve"> Edition</w:t>
      </w:r>
      <w:r w:rsidR="00C55F86" w:rsidRPr="00FD377C">
        <w:rPr>
          <w:rFonts w:ascii="Calibri" w:eastAsia="Times New Roman" w:hAnsi="Calibri" w:cs="Calibri"/>
          <w:b/>
          <w:bCs/>
          <w:u w:val="single"/>
        </w:rPr>
        <w:t>,</w:t>
      </w:r>
      <w:r w:rsidR="003C3C77" w:rsidRPr="00FD377C">
        <w:rPr>
          <w:rFonts w:ascii="Calibri" w:eastAsia="Times New Roman" w:hAnsi="Calibri" w:cs="Calibri"/>
          <w:b/>
          <w:bCs/>
          <w:u w:val="single"/>
        </w:rPr>
        <w:t xml:space="preserve"> </w:t>
      </w:r>
      <w:r w:rsidR="004F197F" w:rsidRPr="00FD377C">
        <w:rPr>
          <w:rFonts w:ascii="Calibri" w:eastAsia="Times New Roman" w:hAnsi="Calibri" w:cs="Calibri"/>
          <w:b/>
          <w:bCs/>
          <w:u w:val="single"/>
        </w:rPr>
        <w:t xml:space="preserve">Principles of </w:t>
      </w:r>
      <w:r w:rsidR="00C55F86" w:rsidRPr="00FD377C">
        <w:rPr>
          <w:rFonts w:ascii="Calibri" w:eastAsia="Times New Roman" w:hAnsi="Calibri" w:cs="Calibri"/>
          <w:b/>
          <w:bCs/>
          <w:u w:val="single"/>
        </w:rPr>
        <w:t>Macro</w:t>
      </w:r>
      <w:r w:rsidR="00D81509" w:rsidRPr="00FD377C">
        <w:rPr>
          <w:rFonts w:ascii="Calibri" w:eastAsia="Times New Roman" w:hAnsi="Calibri" w:cs="Calibri"/>
          <w:b/>
          <w:bCs/>
          <w:u w:val="single"/>
        </w:rPr>
        <w:t>e</w:t>
      </w:r>
      <w:r w:rsidR="004F197F" w:rsidRPr="00FD377C">
        <w:rPr>
          <w:rFonts w:ascii="Calibri" w:eastAsia="Times New Roman" w:hAnsi="Calibri" w:cs="Calibri"/>
          <w:b/>
          <w:bCs/>
          <w:u w:val="single"/>
        </w:rPr>
        <w:t>conomics</w:t>
      </w:r>
      <w:r w:rsidR="00C55F86" w:rsidRPr="00FD377C">
        <w:rPr>
          <w:rFonts w:ascii="Calibri" w:eastAsia="Times New Roman" w:hAnsi="Calibri" w:cs="Calibri"/>
          <w:b/>
          <w:bCs/>
          <w:u w:val="single"/>
        </w:rPr>
        <w:t xml:space="preserve"> in e-book form</w:t>
      </w:r>
      <w:r w:rsidR="005C2250" w:rsidRPr="00FD377C">
        <w:rPr>
          <w:rFonts w:ascii="Calibri" w:eastAsia="Times New Roman" w:hAnsi="Calibri" w:cs="Calibri"/>
          <w:b/>
          <w:bCs/>
          <w:u w:val="single"/>
        </w:rPr>
        <w:t>,</w:t>
      </w:r>
      <w:r w:rsidR="00C55F86" w:rsidRPr="00FD377C">
        <w:rPr>
          <w:rFonts w:ascii="Calibri" w:eastAsia="Times New Roman" w:hAnsi="Calibri" w:cs="Calibri"/>
          <w:b/>
          <w:bCs/>
          <w:u w:val="single"/>
        </w:rPr>
        <w:t xml:space="preserve"> and access to the homework and quizzes</w:t>
      </w:r>
      <w:r w:rsidR="001C3AAC" w:rsidRPr="00FD377C">
        <w:rPr>
          <w:rFonts w:ascii="Calibri" w:eastAsia="Times New Roman" w:hAnsi="Calibri" w:cs="Calibri"/>
          <w:b/>
          <w:bCs/>
          <w:u w:val="single"/>
        </w:rPr>
        <w:t>.</w:t>
      </w:r>
      <w:r w:rsidR="00177DB9" w:rsidRPr="00FD377C">
        <w:rPr>
          <w:rFonts w:ascii="Calibri" w:eastAsia="Times New Roman" w:hAnsi="Calibri" w:cs="Calibri"/>
          <w:u w:val="single"/>
        </w:rPr>
        <w:t xml:space="preserve">  </w:t>
      </w:r>
    </w:p>
    <w:p w14:paraId="3F7624F1" w14:textId="365AA273" w:rsidR="003C3C77" w:rsidRDefault="00C55F86" w:rsidP="001C3AAC">
      <w:pPr>
        <w:rPr>
          <w:rFonts w:ascii="Calibri" w:eastAsia="Times New Roman" w:hAnsi="Calibri" w:cs="Calibri"/>
        </w:rPr>
      </w:pPr>
      <w:r w:rsidRPr="00C55F86">
        <w:rPr>
          <w:rFonts w:ascii="Calibri" w:eastAsia="Times New Roman" w:hAnsi="Calibri" w:cs="Calibri"/>
          <w:b/>
          <w:bCs/>
        </w:rPr>
        <w:t>Signing Up for MindTap:</w:t>
      </w:r>
      <w:r>
        <w:rPr>
          <w:rFonts w:ascii="Calibri" w:eastAsia="Times New Roman" w:hAnsi="Calibri" w:cs="Calibri"/>
        </w:rPr>
        <w:t xml:space="preserve"> </w:t>
      </w:r>
      <w:r w:rsidR="00F8645C">
        <w:rPr>
          <w:rFonts w:ascii="Calibri" w:eastAsia="Times New Roman" w:hAnsi="Calibri" w:cs="Calibri"/>
        </w:rPr>
        <w:t>In D2L, there is a link to MindTap</w:t>
      </w:r>
      <w:r w:rsidR="0049177F">
        <w:rPr>
          <w:rFonts w:ascii="Calibri" w:eastAsia="Times New Roman" w:hAnsi="Calibri" w:cs="Calibri"/>
        </w:rPr>
        <w:t xml:space="preserve"> under</w:t>
      </w:r>
      <w:r w:rsidR="00F8645C">
        <w:rPr>
          <w:rFonts w:ascii="Calibri" w:eastAsia="Times New Roman" w:hAnsi="Calibri" w:cs="Calibri"/>
        </w:rPr>
        <w:t xml:space="preserve"> “</w:t>
      </w:r>
      <w:r w:rsidR="008D660D">
        <w:rPr>
          <w:rFonts w:ascii="Calibri" w:eastAsia="Times New Roman" w:hAnsi="Calibri" w:cs="Calibri"/>
        </w:rPr>
        <w:t>Getting</w:t>
      </w:r>
      <w:r w:rsidR="000E61B2">
        <w:rPr>
          <w:rFonts w:ascii="Calibri" w:eastAsia="Times New Roman" w:hAnsi="Calibri" w:cs="Calibri"/>
        </w:rPr>
        <w:t xml:space="preserve"> </w:t>
      </w:r>
      <w:r w:rsidR="008A2EF1">
        <w:rPr>
          <w:rFonts w:ascii="Calibri" w:eastAsia="Times New Roman" w:hAnsi="Calibri" w:cs="Calibri"/>
        </w:rPr>
        <w:t xml:space="preserve">Started </w:t>
      </w:r>
      <w:r w:rsidR="000E61B2">
        <w:rPr>
          <w:rFonts w:ascii="Calibri" w:eastAsia="Times New Roman" w:hAnsi="Calibri" w:cs="Calibri"/>
        </w:rPr>
        <w:t>– Link to MindTap</w:t>
      </w:r>
      <w:r w:rsidR="00BE7BA3">
        <w:rPr>
          <w:rFonts w:ascii="Calibri" w:eastAsia="Times New Roman" w:hAnsi="Calibri" w:cs="Calibri"/>
        </w:rPr>
        <w:t>”.</w:t>
      </w:r>
      <w:r w:rsidR="00E13058">
        <w:rPr>
          <w:rFonts w:ascii="Calibri" w:eastAsia="Times New Roman" w:hAnsi="Calibri" w:cs="Calibri"/>
        </w:rPr>
        <w:t xml:space="preserve"> Prior to the first</w:t>
      </w:r>
      <w:r w:rsidR="00FD377C">
        <w:rPr>
          <w:rFonts w:ascii="Calibri" w:eastAsia="Times New Roman" w:hAnsi="Calibri" w:cs="Calibri"/>
        </w:rPr>
        <w:t xml:space="preserve"> class</w:t>
      </w:r>
      <w:r w:rsidR="00E57070">
        <w:rPr>
          <w:rFonts w:ascii="Calibri" w:eastAsia="Times New Roman" w:hAnsi="Calibri" w:cs="Calibri"/>
        </w:rPr>
        <w:t xml:space="preserve">, please access </w:t>
      </w:r>
      <w:r w:rsidR="007E29C9">
        <w:rPr>
          <w:rFonts w:ascii="Calibri" w:eastAsia="Times New Roman" w:hAnsi="Calibri" w:cs="Calibri"/>
        </w:rPr>
        <w:t xml:space="preserve">MindTap, select the textbook (above) and purchase MindTap.  </w:t>
      </w:r>
      <w:r w:rsidR="004B6CEF">
        <w:rPr>
          <w:rFonts w:ascii="Calibri" w:eastAsia="Times New Roman" w:hAnsi="Calibri" w:cs="Calibri"/>
        </w:rPr>
        <w:t>In addition, t</w:t>
      </w:r>
      <w:r w:rsidR="005C2250">
        <w:rPr>
          <w:rFonts w:ascii="Calibri" w:eastAsia="Times New Roman" w:hAnsi="Calibri" w:cs="Calibri"/>
        </w:rPr>
        <w:t>oward</w:t>
      </w:r>
      <w:r w:rsidR="007E29C9">
        <w:rPr>
          <w:rFonts w:ascii="Calibri" w:eastAsia="Times New Roman" w:hAnsi="Calibri" w:cs="Calibri"/>
        </w:rPr>
        <w:t xml:space="preserve"> the end of the first lecture</w:t>
      </w:r>
      <w:r w:rsidR="005C2250">
        <w:rPr>
          <w:rFonts w:ascii="Calibri" w:eastAsia="Times New Roman" w:hAnsi="Calibri" w:cs="Calibri"/>
        </w:rPr>
        <w:t xml:space="preserve"> </w:t>
      </w:r>
      <w:r w:rsidR="00EA4986">
        <w:rPr>
          <w:rFonts w:ascii="Calibri" w:eastAsia="Times New Roman" w:hAnsi="Calibri" w:cs="Calibri"/>
        </w:rPr>
        <w:t>(January 7th</w:t>
      </w:r>
      <w:r w:rsidR="005C2250">
        <w:rPr>
          <w:rFonts w:ascii="Calibri" w:eastAsia="Times New Roman" w:hAnsi="Calibri" w:cs="Calibri"/>
        </w:rPr>
        <w:t>)</w:t>
      </w:r>
      <w:r w:rsidR="007E29C9">
        <w:rPr>
          <w:rFonts w:ascii="Calibri" w:eastAsia="Times New Roman" w:hAnsi="Calibri" w:cs="Calibri"/>
        </w:rPr>
        <w:t xml:space="preserve">, a </w:t>
      </w:r>
      <w:r w:rsidR="0037151D">
        <w:rPr>
          <w:rFonts w:ascii="Calibri" w:eastAsia="Times New Roman" w:hAnsi="Calibri" w:cs="Calibri"/>
        </w:rPr>
        <w:t>representative from Cengage</w:t>
      </w:r>
      <w:r w:rsidR="00B80969">
        <w:rPr>
          <w:rFonts w:ascii="Calibri" w:eastAsia="Times New Roman" w:hAnsi="Calibri" w:cs="Calibri"/>
        </w:rPr>
        <w:t>/MindTap</w:t>
      </w:r>
      <w:r w:rsidR="0037151D">
        <w:rPr>
          <w:rFonts w:ascii="Calibri" w:eastAsia="Times New Roman" w:hAnsi="Calibri" w:cs="Calibri"/>
        </w:rPr>
        <w:t xml:space="preserve"> will </w:t>
      </w:r>
      <w:r w:rsidR="00D81509">
        <w:rPr>
          <w:rFonts w:ascii="Calibri" w:eastAsia="Times New Roman" w:hAnsi="Calibri" w:cs="Calibri"/>
        </w:rPr>
        <w:t xml:space="preserve">visit </w:t>
      </w:r>
      <w:r>
        <w:rPr>
          <w:rFonts w:ascii="Calibri" w:eastAsia="Times New Roman" w:hAnsi="Calibri" w:cs="Calibri"/>
        </w:rPr>
        <w:t>our classroom</w:t>
      </w:r>
      <w:r w:rsidR="00D81509">
        <w:rPr>
          <w:rFonts w:ascii="Calibri" w:eastAsia="Times New Roman" w:hAnsi="Calibri" w:cs="Calibri"/>
        </w:rPr>
        <w:t>,</w:t>
      </w:r>
      <w:r>
        <w:rPr>
          <w:rFonts w:ascii="Calibri" w:eastAsia="Times New Roman" w:hAnsi="Calibri" w:cs="Calibri"/>
        </w:rPr>
        <w:t xml:space="preserve"> </w:t>
      </w:r>
      <w:r w:rsidR="00B80969">
        <w:rPr>
          <w:rFonts w:ascii="Calibri" w:eastAsia="Times New Roman" w:hAnsi="Calibri" w:cs="Calibri"/>
        </w:rPr>
        <w:t>demonstrate</w:t>
      </w:r>
      <w:r w:rsidR="007E29C9">
        <w:rPr>
          <w:rFonts w:ascii="Calibri" w:eastAsia="Times New Roman" w:hAnsi="Calibri" w:cs="Calibri"/>
        </w:rPr>
        <w:t xml:space="preserve"> the </w:t>
      </w:r>
      <w:r w:rsidR="00E92F77">
        <w:rPr>
          <w:rFonts w:ascii="Calibri" w:eastAsia="Times New Roman" w:hAnsi="Calibri" w:cs="Calibri"/>
        </w:rPr>
        <w:t>registration/purchase</w:t>
      </w:r>
      <w:r w:rsidR="007E29C9">
        <w:rPr>
          <w:rFonts w:ascii="Calibri" w:eastAsia="Times New Roman" w:hAnsi="Calibri" w:cs="Calibri"/>
        </w:rPr>
        <w:t xml:space="preserve"> process</w:t>
      </w:r>
      <w:r w:rsidR="00D81509">
        <w:rPr>
          <w:rFonts w:ascii="Calibri" w:eastAsia="Times New Roman" w:hAnsi="Calibri" w:cs="Calibri"/>
        </w:rPr>
        <w:t>,</w:t>
      </w:r>
      <w:r w:rsidR="007E29C9">
        <w:rPr>
          <w:rFonts w:ascii="Calibri" w:eastAsia="Times New Roman" w:hAnsi="Calibri" w:cs="Calibri"/>
        </w:rPr>
        <w:t xml:space="preserve"> and </w:t>
      </w:r>
      <w:r w:rsidR="003C3C77">
        <w:rPr>
          <w:rFonts w:ascii="Calibri" w:eastAsia="Times New Roman" w:hAnsi="Calibri" w:cs="Calibri"/>
        </w:rPr>
        <w:t>answer any technical questions.</w:t>
      </w:r>
    </w:p>
    <w:p w14:paraId="7CDECDF1" w14:textId="5E80B17C" w:rsidR="00C60CC6" w:rsidRPr="00DE5EB4" w:rsidRDefault="00C60CC6" w:rsidP="00C60CC6">
      <w:pPr>
        <w:spacing w:after="0" w:line="240" w:lineRule="auto"/>
        <w:jc w:val="both"/>
        <w:textAlignment w:val="baseline"/>
        <w:rPr>
          <w:rFonts w:ascii="Segoe UI" w:eastAsia="Times New Roman" w:hAnsi="Segoe UI" w:cs="Segoe UI"/>
          <w:sz w:val="18"/>
          <w:szCs w:val="18"/>
        </w:rPr>
      </w:pPr>
      <w:r w:rsidRPr="00DE5EB4">
        <w:rPr>
          <w:rFonts w:ascii="Calibri" w:eastAsia="Times New Roman" w:hAnsi="Calibri" w:cs="Calibri"/>
          <w:b/>
          <w:bCs/>
        </w:rPr>
        <w:lastRenderedPageBreak/>
        <w:t>Course outline:</w:t>
      </w:r>
      <w:r w:rsidRPr="00DE5EB4">
        <w:rPr>
          <w:rFonts w:ascii="Calibri" w:eastAsia="Times New Roman" w:hAnsi="Calibri" w:cs="Calibri"/>
        </w:rPr>
        <w:t xml:space="preserve"> The </w:t>
      </w:r>
      <w:r>
        <w:rPr>
          <w:rFonts w:ascii="Calibri" w:eastAsia="Times New Roman" w:hAnsi="Calibri" w:cs="Calibri"/>
        </w:rPr>
        <w:t xml:space="preserve">following course </w:t>
      </w:r>
      <w:r w:rsidRPr="00DE5EB4">
        <w:rPr>
          <w:rFonts w:ascii="Calibri" w:eastAsia="Times New Roman" w:hAnsi="Calibri" w:cs="Calibri"/>
        </w:rPr>
        <w:t xml:space="preserve">outline </w:t>
      </w:r>
      <w:r>
        <w:rPr>
          <w:rFonts w:ascii="Calibri" w:eastAsia="Times New Roman" w:hAnsi="Calibri" w:cs="Calibri"/>
        </w:rPr>
        <w:t>is</w:t>
      </w:r>
      <w:r w:rsidRPr="00DE5EB4">
        <w:rPr>
          <w:rFonts w:ascii="Calibri" w:eastAsia="Times New Roman" w:hAnsi="Calibri" w:cs="Calibri"/>
        </w:rPr>
        <w:t xml:space="preserve"> subject to change.  </w:t>
      </w:r>
    </w:p>
    <w:p w14:paraId="0A8F80F4" w14:textId="77777777" w:rsidR="00C60CC6" w:rsidRPr="00DE5EB4" w:rsidRDefault="00C60CC6" w:rsidP="00C60CC6">
      <w:pPr>
        <w:spacing w:after="0" w:line="240" w:lineRule="auto"/>
        <w:jc w:val="both"/>
        <w:textAlignment w:val="baseline"/>
        <w:rPr>
          <w:rFonts w:ascii="Segoe UI" w:eastAsia="Times New Roman" w:hAnsi="Segoe UI" w:cs="Segoe UI"/>
          <w:sz w:val="18"/>
          <w:szCs w:val="18"/>
        </w:rPr>
      </w:pPr>
      <w:r w:rsidRPr="00DE5EB4">
        <w:rPr>
          <w:rFonts w:ascii="Times New Roman" w:eastAsia="Times New Roman" w:hAnsi="Times New Roman" w:cs="Times New Roman"/>
        </w:rPr>
        <w:t> </w:t>
      </w:r>
    </w:p>
    <w:tbl>
      <w:tblPr>
        <w:tblW w:w="9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2955"/>
        <w:gridCol w:w="4590"/>
      </w:tblGrid>
      <w:tr w:rsidR="00C60CC6" w:rsidRPr="00DE5EB4" w14:paraId="4D0138E3" w14:textId="77777777" w:rsidTr="00866CE6">
        <w:tc>
          <w:tcPr>
            <w:tcW w:w="1800" w:type="dxa"/>
            <w:tcBorders>
              <w:top w:val="single" w:sz="18" w:space="0" w:color="auto"/>
              <w:left w:val="nil"/>
              <w:bottom w:val="single" w:sz="12" w:space="0" w:color="auto"/>
              <w:right w:val="nil"/>
            </w:tcBorders>
            <w:shd w:val="clear" w:color="auto" w:fill="auto"/>
            <w:hideMark/>
          </w:tcPr>
          <w:p w14:paraId="3E52C16B" w14:textId="77777777" w:rsidR="00C60CC6" w:rsidRPr="00DE5EB4" w:rsidRDefault="00C60CC6" w:rsidP="00866CE6">
            <w:pPr>
              <w:spacing w:after="0" w:line="240" w:lineRule="auto"/>
              <w:jc w:val="both"/>
              <w:textAlignment w:val="baseline"/>
              <w:rPr>
                <w:rFonts w:ascii="Times New Roman" w:eastAsia="Times New Roman" w:hAnsi="Times New Roman" w:cs="Times New Roman"/>
                <w:sz w:val="24"/>
                <w:szCs w:val="24"/>
              </w:rPr>
            </w:pPr>
            <w:r w:rsidRPr="00DE5EB4">
              <w:rPr>
                <w:rFonts w:ascii="Calibri" w:eastAsia="Times New Roman" w:hAnsi="Calibri" w:cs="Calibri"/>
                <w:b/>
                <w:bCs/>
              </w:rPr>
              <w:t>Theme </w:t>
            </w:r>
            <w:r w:rsidRPr="00DE5EB4">
              <w:rPr>
                <w:rFonts w:ascii="Calibri" w:eastAsia="Times New Roman" w:hAnsi="Calibri" w:cs="Calibri"/>
              </w:rPr>
              <w:t> </w:t>
            </w:r>
          </w:p>
        </w:tc>
        <w:tc>
          <w:tcPr>
            <w:tcW w:w="2955" w:type="dxa"/>
            <w:tcBorders>
              <w:top w:val="single" w:sz="18" w:space="0" w:color="auto"/>
              <w:left w:val="nil"/>
              <w:bottom w:val="single" w:sz="12" w:space="0" w:color="auto"/>
              <w:right w:val="nil"/>
            </w:tcBorders>
            <w:shd w:val="clear" w:color="auto" w:fill="auto"/>
            <w:hideMark/>
          </w:tcPr>
          <w:p w14:paraId="07D3093B" w14:textId="77777777" w:rsidR="00C60CC6" w:rsidRPr="00DE5EB4" w:rsidRDefault="00C60CC6" w:rsidP="00866CE6">
            <w:pPr>
              <w:spacing w:after="0" w:line="240" w:lineRule="auto"/>
              <w:jc w:val="both"/>
              <w:textAlignment w:val="baseline"/>
              <w:rPr>
                <w:rFonts w:ascii="Times New Roman" w:eastAsia="Times New Roman" w:hAnsi="Times New Roman" w:cs="Times New Roman"/>
                <w:sz w:val="24"/>
                <w:szCs w:val="24"/>
              </w:rPr>
            </w:pPr>
            <w:r w:rsidRPr="00DE5EB4">
              <w:rPr>
                <w:rFonts w:ascii="Calibri" w:eastAsia="Times New Roman" w:hAnsi="Calibri" w:cs="Calibri"/>
                <w:b/>
                <w:bCs/>
              </w:rPr>
              <w:t>Week</w:t>
            </w:r>
            <w:r w:rsidRPr="00DE5EB4">
              <w:rPr>
                <w:rFonts w:ascii="Calibri" w:eastAsia="Times New Roman" w:hAnsi="Calibri" w:cs="Calibri"/>
              </w:rPr>
              <w:t> </w:t>
            </w:r>
          </w:p>
        </w:tc>
        <w:tc>
          <w:tcPr>
            <w:tcW w:w="4590" w:type="dxa"/>
            <w:tcBorders>
              <w:top w:val="single" w:sz="18" w:space="0" w:color="auto"/>
              <w:left w:val="nil"/>
              <w:bottom w:val="single" w:sz="12" w:space="0" w:color="auto"/>
              <w:right w:val="nil"/>
            </w:tcBorders>
            <w:shd w:val="clear" w:color="auto" w:fill="auto"/>
            <w:hideMark/>
          </w:tcPr>
          <w:p w14:paraId="4615CA5D" w14:textId="77777777" w:rsidR="00C60CC6" w:rsidRPr="00DE5EB4" w:rsidRDefault="00C60CC6" w:rsidP="00866CE6">
            <w:pPr>
              <w:spacing w:after="0" w:line="240" w:lineRule="auto"/>
              <w:jc w:val="both"/>
              <w:textAlignment w:val="baseline"/>
              <w:rPr>
                <w:rFonts w:ascii="Times New Roman" w:eastAsia="Times New Roman" w:hAnsi="Times New Roman" w:cs="Times New Roman"/>
                <w:sz w:val="24"/>
                <w:szCs w:val="24"/>
              </w:rPr>
            </w:pPr>
            <w:r w:rsidRPr="00DE5EB4">
              <w:rPr>
                <w:rFonts w:ascii="Times New Roman" w:eastAsia="Times New Roman" w:hAnsi="Times New Roman" w:cs="Times New Roman"/>
                <w:b/>
                <w:bCs/>
              </w:rPr>
              <w:t>              </w:t>
            </w:r>
            <w:r w:rsidRPr="00DE5EB4">
              <w:rPr>
                <w:rFonts w:ascii="Calibri" w:eastAsia="Times New Roman" w:hAnsi="Calibri" w:cs="Calibri"/>
                <w:b/>
                <w:bCs/>
              </w:rPr>
              <w:t>Reading</w:t>
            </w:r>
            <w:r w:rsidRPr="00DE5EB4">
              <w:rPr>
                <w:rFonts w:ascii="Calibri" w:eastAsia="Times New Roman" w:hAnsi="Calibri" w:cs="Calibri"/>
              </w:rPr>
              <w:t> </w:t>
            </w:r>
          </w:p>
        </w:tc>
      </w:tr>
      <w:tr w:rsidR="00C60CC6" w:rsidRPr="00DE5EB4" w14:paraId="58EF1A92" w14:textId="77777777" w:rsidTr="00866CE6">
        <w:tc>
          <w:tcPr>
            <w:tcW w:w="1800" w:type="dxa"/>
            <w:vMerge w:val="restart"/>
            <w:tcBorders>
              <w:top w:val="single" w:sz="12" w:space="0" w:color="auto"/>
              <w:left w:val="nil"/>
              <w:bottom w:val="single" w:sz="6" w:space="0" w:color="auto"/>
              <w:right w:val="nil"/>
            </w:tcBorders>
            <w:shd w:val="clear" w:color="auto" w:fill="auto"/>
            <w:vAlign w:val="center"/>
            <w:hideMark/>
          </w:tcPr>
          <w:p w14:paraId="42F033E8" w14:textId="77777777" w:rsidR="00C60CC6" w:rsidRPr="00DE5EB4" w:rsidRDefault="00C60CC6" w:rsidP="00866CE6">
            <w:pPr>
              <w:spacing w:after="0" w:line="240" w:lineRule="auto"/>
              <w:textAlignment w:val="baseline"/>
              <w:rPr>
                <w:rFonts w:ascii="Times New Roman" w:eastAsia="Times New Roman" w:hAnsi="Times New Roman" w:cs="Times New Roman"/>
                <w:sz w:val="24"/>
                <w:szCs w:val="24"/>
              </w:rPr>
            </w:pPr>
            <w:r w:rsidRPr="00DE5EB4">
              <w:rPr>
                <w:rFonts w:ascii="Calibri" w:eastAsia="Times New Roman" w:hAnsi="Calibri" w:cs="Calibri"/>
              </w:rPr>
              <w:t>I.</w:t>
            </w:r>
            <w:r>
              <w:rPr>
                <w:rFonts w:ascii="Calibri" w:eastAsia="Times New Roman" w:hAnsi="Calibri" w:cs="Calibri"/>
              </w:rPr>
              <w:t xml:space="preserve"> </w:t>
            </w:r>
            <w:r w:rsidRPr="00DE5EB4">
              <w:rPr>
                <w:rFonts w:ascii="Calibri" w:eastAsia="Times New Roman" w:hAnsi="Calibri" w:cs="Calibri"/>
              </w:rPr>
              <w:t>Introduction to Economics</w:t>
            </w:r>
            <w:r w:rsidRPr="00DE5EB4">
              <w:rPr>
                <w:rFonts w:ascii="Times New Roman" w:eastAsia="Times New Roman" w:hAnsi="Times New Roman" w:cs="Times New Roman"/>
              </w:rPr>
              <w:t>  </w:t>
            </w:r>
          </w:p>
        </w:tc>
        <w:tc>
          <w:tcPr>
            <w:tcW w:w="2955" w:type="dxa"/>
            <w:tcBorders>
              <w:top w:val="single" w:sz="12" w:space="0" w:color="auto"/>
              <w:left w:val="nil"/>
              <w:bottom w:val="single" w:sz="6" w:space="0" w:color="auto"/>
              <w:right w:val="nil"/>
            </w:tcBorders>
            <w:shd w:val="clear" w:color="auto" w:fill="auto"/>
            <w:vAlign w:val="center"/>
            <w:hideMark/>
          </w:tcPr>
          <w:p w14:paraId="14042426" w14:textId="77777777" w:rsidR="00C60CC6" w:rsidRPr="00DE5EB4" w:rsidRDefault="00C60CC6" w:rsidP="00866CE6">
            <w:pPr>
              <w:spacing w:after="0" w:line="240" w:lineRule="auto"/>
              <w:jc w:val="both"/>
              <w:textAlignment w:val="baseline"/>
              <w:rPr>
                <w:rFonts w:ascii="Times New Roman" w:eastAsia="Times New Roman" w:hAnsi="Times New Roman" w:cs="Times New Roman"/>
              </w:rPr>
            </w:pPr>
            <w:r>
              <w:rPr>
                <w:rFonts w:ascii="Calibri" w:eastAsia="Times New Roman" w:hAnsi="Calibri" w:cs="Calibri"/>
              </w:rPr>
              <w:t>1.</w:t>
            </w:r>
            <w:r w:rsidRPr="00DE5EB4">
              <w:rPr>
                <w:rFonts w:ascii="Calibri" w:eastAsia="Times New Roman" w:hAnsi="Calibri" w:cs="Calibri"/>
              </w:rPr>
              <w:t>Introduction</w:t>
            </w:r>
            <w:r w:rsidRPr="00DE5EB4">
              <w:rPr>
                <w:rFonts w:ascii="Times New Roman" w:eastAsia="Times New Roman" w:hAnsi="Times New Roman" w:cs="Times New Roman"/>
              </w:rPr>
              <w:t> </w:t>
            </w:r>
            <w:r w:rsidRPr="00DE5EB4">
              <w:rPr>
                <w:rFonts w:ascii="Calibri" w:eastAsia="Times New Roman" w:hAnsi="Calibri" w:cs="Calibri"/>
              </w:rPr>
              <w:t>to Macroeconomics </w:t>
            </w:r>
          </w:p>
        </w:tc>
        <w:tc>
          <w:tcPr>
            <w:tcW w:w="4590" w:type="dxa"/>
            <w:tcBorders>
              <w:top w:val="single" w:sz="12" w:space="0" w:color="auto"/>
              <w:left w:val="nil"/>
              <w:bottom w:val="single" w:sz="6" w:space="0" w:color="auto"/>
              <w:right w:val="nil"/>
            </w:tcBorders>
            <w:shd w:val="clear" w:color="auto" w:fill="auto"/>
            <w:hideMark/>
          </w:tcPr>
          <w:p w14:paraId="7DEB899D" w14:textId="77777777" w:rsidR="00C60CC6" w:rsidRPr="00DE5EB4" w:rsidRDefault="00C60CC6" w:rsidP="00866CE6">
            <w:pPr>
              <w:numPr>
                <w:ilvl w:val="0"/>
                <w:numId w:val="10"/>
              </w:numPr>
              <w:spacing w:after="0" w:line="240" w:lineRule="auto"/>
              <w:ind w:left="360" w:firstLine="0"/>
              <w:jc w:val="both"/>
              <w:textAlignment w:val="baseline"/>
              <w:rPr>
                <w:rFonts w:ascii="Times New Roman" w:eastAsia="Times New Roman" w:hAnsi="Times New Roman" w:cs="Times New Roman"/>
              </w:rPr>
            </w:pPr>
            <w:r w:rsidRPr="00DE5EB4">
              <w:rPr>
                <w:rFonts w:ascii="Calibri" w:eastAsia="Times New Roman" w:hAnsi="Calibri" w:cs="Calibri"/>
              </w:rPr>
              <w:t>10 principles of economics (CH1) </w:t>
            </w:r>
          </w:p>
          <w:p w14:paraId="500B34A2" w14:textId="77777777" w:rsidR="00C60CC6" w:rsidRPr="00DE5EB4" w:rsidRDefault="00C60CC6" w:rsidP="00866CE6">
            <w:pPr>
              <w:numPr>
                <w:ilvl w:val="0"/>
                <w:numId w:val="10"/>
              </w:numPr>
              <w:spacing w:after="0" w:line="240" w:lineRule="auto"/>
              <w:ind w:left="360" w:firstLine="0"/>
              <w:jc w:val="both"/>
              <w:textAlignment w:val="baseline"/>
              <w:rPr>
                <w:rFonts w:ascii="Times New Roman" w:eastAsia="Times New Roman" w:hAnsi="Times New Roman" w:cs="Times New Roman"/>
              </w:rPr>
            </w:pPr>
            <w:r w:rsidRPr="00DE5EB4">
              <w:rPr>
                <w:rFonts w:ascii="Calibri" w:eastAsia="Times New Roman" w:hAnsi="Calibri" w:cs="Calibri"/>
              </w:rPr>
              <w:t>Thinking like an economist (CH2) </w:t>
            </w:r>
          </w:p>
        </w:tc>
      </w:tr>
      <w:tr w:rsidR="00C60CC6" w:rsidRPr="00DE5EB4" w14:paraId="7C7001F2" w14:textId="77777777" w:rsidTr="00866CE6">
        <w:tc>
          <w:tcPr>
            <w:tcW w:w="1800" w:type="dxa"/>
            <w:vMerge/>
            <w:tcBorders>
              <w:top w:val="single" w:sz="12" w:space="0" w:color="auto"/>
              <w:left w:val="nil"/>
              <w:bottom w:val="single" w:sz="6" w:space="0" w:color="auto"/>
              <w:right w:val="nil"/>
            </w:tcBorders>
            <w:shd w:val="clear" w:color="auto" w:fill="auto"/>
            <w:vAlign w:val="center"/>
            <w:hideMark/>
          </w:tcPr>
          <w:p w14:paraId="67DB2635" w14:textId="77777777" w:rsidR="00C60CC6" w:rsidRPr="00DE5EB4" w:rsidRDefault="00C60CC6" w:rsidP="00866CE6">
            <w:pPr>
              <w:spacing w:after="0" w:line="240" w:lineRule="auto"/>
              <w:rPr>
                <w:rFonts w:ascii="Times New Roman" w:eastAsia="Times New Roman" w:hAnsi="Times New Roman" w:cs="Times New Roman"/>
                <w:sz w:val="24"/>
                <w:szCs w:val="24"/>
              </w:rPr>
            </w:pPr>
          </w:p>
        </w:tc>
        <w:tc>
          <w:tcPr>
            <w:tcW w:w="2955" w:type="dxa"/>
            <w:tcBorders>
              <w:top w:val="nil"/>
              <w:left w:val="nil"/>
              <w:bottom w:val="single" w:sz="6" w:space="0" w:color="auto"/>
              <w:right w:val="nil"/>
            </w:tcBorders>
            <w:shd w:val="clear" w:color="auto" w:fill="auto"/>
            <w:vAlign w:val="center"/>
            <w:hideMark/>
          </w:tcPr>
          <w:p w14:paraId="5D55B0EB" w14:textId="77777777" w:rsidR="00C60CC6" w:rsidRPr="00DE5EB4" w:rsidRDefault="00C60CC6" w:rsidP="00866CE6">
            <w:pPr>
              <w:spacing w:after="0" w:line="240" w:lineRule="auto"/>
              <w:jc w:val="both"/>
              <w:textAlignment w:val="baseline"/>
              <w:rPr>
                <w:rFonts w:ascii="Times New Roman" w:eastAsia="Times New Roman" w:hAnsi="Times New Roman" w:cs="Times New Roman"/>
                <w:sz w:val="24"/>
                <w:szCs w:val="24"/>
              </w:rPr>
            </w:pPr>
            <w:r>
              <w:rPr>
                <w:rFonts w:ascii="Calibri" w:eastAsia="Times New Roman" w:hAnsi="Calibri" w:cs="Calibri"/>
              </w:rPr>
              <w:t>1</w:t>
            </w:r>
            <w:r w:rsidRPr="00DE5EB4">
              <w:rPr>
                <w:rFonts w:ascii="Calibri" w:eastAsia="Times New Roman" w:hAnsi="Calibri" w:cs="Calibri"/>
              </w:rPr>
              <w:t>.Supply</w:t>
            </w:r>
            <w:r w:rsidRPr="00DE5EB4">
              <w:rPr>
                <w:rFonts w:ascii="Times New Roman" w:eastAsia="Times New Roman" w:hAnsi="Times New Roman" w:cs="Times New Roman"/>
              </w:rPr>
              <w:t> </w:t>
            </w:r>
            <w:r w:rsidRPr="00DE5EB4">
              <w:rPr>
                <w:rFonts w:ascii="Calibri" w:eastAsia="Times New Roman" w:hAnsi="Calibri" w:cs="Calibri"/>
              </w:rPr>
              <w:t>and demand </w:t>
            </w:r>
          </w:p>
        </w:tc>
        <w:tc>
          <w:tcPr>
            <w:tcW w:w="4590" w:type="dxa"/>
            <w:tcBorders>
              <w:top w:val="nil"/>
              <w:left w:val="nil"/>
              <w:bottom w:val="single" w:sz="6" w:space="0" w:color="auto"/>
              <w:right w:val="nil"/>
            </w:tcBorders>
            <w:shd w:val="clear" w:color="auto" w:fill="auto"/>
            <w:hideMark/>
          </w:tcPr>
          <w:p w14:paraId="3B711644" w14:textId="77777777" w:rsidR="00C60CC6" w:rsidRPr="00DE5EB4" w:rsidRDefault="00C60CC6" w:rsidP="00866CE6">
            <w:pPr>
              <w:numPr>
                <w:ilvl w:val="0"/>
                <w:numId w:val="11"/>
              </w:numPr>
              <w:spacing w:after="0" w:line="240" w:lineRule="auto"/>
              <w:ind w:left="360" w:firstLine="0"/>
              <w:jc w:val="both"/>
              <w:textAlignment w:val="baseline"/>
              <w:rPr>
                <w:rFonts w:ascii="Times New Roman" w:eastAsia="Times New Roman" w:hAnsi="Times New Roman" w:cs="Times New Roman"/>
              </w:rPr>
            </w:pPr>
            <w:r w:rsidRPr="00DE5EB4">
              <w:rPr>
                <w:rFonts w:ascii="Calibri" w:eastAsia="Times New Roman" w:hAnsi="Calibri" w:cs="Calibri"/>
              </w:rPr>
              <w:t>The market forces of supply and demand (CH4) </w:t>
            </w:r>
          </w:p>
        </w:tc>
      </w:tr>
      <w:tr w:rsidR="00C60CC6" w:rsidRPr="00DE5EB4" w14:paraId="028EDC18" w14:textId="77777777" w:rsidTr="00866CE6">
        <w:tc>
          <w:tcPr>
            <w:tcW w:w="1800" w:type="dxa"/>
            <w:vMerge/>
            <w:tcBorders>
              <w:top w:val="single" w:sz="12" w:space="0" w:color="auto"/>
              <w:left w:val="nil"/>
              <w:bottom w:val="single" w:sz="6" w:space="0" w:color="auto"/>
              <w:right w:val="nil"/>
            </w:tcBorders>
            <w:shd w:val="clear" w:color="auto" w:fill="auto"/>
            <w:vAlign w:val="center"/>
            <w:hideMark/>
          </w:tcPr>
          <w:p w14:paraId="7007998C" w14:textId="77777777" w:rsidR="00C60CC6" w:rsidRPr="00DE5EB4" w:rsidRDefault="00C60CC6" w:rsidP="00866CE6">
            <w:pPr>
              <w:spacing w:after="0" w:line="240" w:lineRule="auto"/>
              <w:rPr>
                <w:rFonts w:ascii="Times New Roman" w:eastAsia="Times New Roman" w:hAnsi="Times New Roman" w:cs="Times New Roman"/>
                <w:sz w:val="24"/>
                <w:szCs w:val="24"/>
              </w:rPr>
            </w:pPr>
          </w:p>
        </w:tc>
        <w:tc>
          <w:tcPr>
            <w:tcW w:w="2955" w:type="dxa"/>
            <w:tcBorders>
              <w:top w:val="nil"/>
              <w:left w:val="nil"/>
              <w:bottom w:val="single" w:sz="6" w:space="0" w:color="auto"/>
              <w:right w:val="nil"/>
            </w:tcBorders>
            <w:shd w:val="clear" w:color="auto" w:fill="auto"/>
            <w:vAlign w:val="center"/>
            <w:hideMark/>
          </w:tcPr>
          <w:p w14:paraId="6E9A7AC8" w14:textId="28BDCAAB" w:rsidR="00C60CC6" w:rsidRPr="00DE5EB4" w:rsidRDefault="00C60CC6" w:rsidP="00866CE6">
            <w:pPr>
              <w:spacing w:after="0" w:line="240" w:lineRule="auto"/>
              <w:jc w:val="both"/>
              <w:textAlignment w:val="baseline"/>
              <w:rPr>
                <w:rFonts w:ascii="Times New Roman" w:eastAsia="Times New Roman" w:hAnsi="Times New Roman" w:cs="Times New Roman"/>
                <w:sz w:val="24"/>
                <w:szCs w:val="24"/>
              </w:rPr>
            </w:pPr>
            <w:r>
              <w:rPr>
                <w:rFonts w:ascii="Calibri" w:eastAsia="Times New Roman" w:hAnsi="Calibri" w:cs="Calibri"/>
              </w:rPr>
              <w:t>2</w:t>
            </w:r>
            <w:r w:rsidRPr="00DE5EB4">
              <w:rPr>
                <w:rFonts w:ascii="Calibri" w:eastAsia="Times New Roman" w:hAnsi="Calibri" w:cs="Calibri"/>
              </w:rPr>
              <w:t>.</w:t>
            </w:r>
            <w:r w:rsidR="00704578">
              <w:rPr>
                <w:rFonts w:ascii="Calibri" w:eastAsia="Times New Roman" w:hAnsi="Calibri" w:cs="Calibri"/>
              </w:rPr>
              <w:t xml:space="preserve"> </w:t>
            </w:r>
            <w:r w:rsidRPr="00DE5EB4">
              <w:rPr>
                <w:rFonts w:ascii="Calibri" w:eastAsia="Times New Roman" w:hAnsi="Calibri" w:cs="Calibri"/>
              </w:rPr>
              <w:t>Advanced supply and demand </w:t>
            </w:r>
          </w:p>
        </w:tc>
        <w:tc>
          <w:tcPr>
            <w:tcW w:w="4590" w:type="dxa"/>
            <w:tcBorders>
              <w:top w:val="nil"/>
              <w:left w:val="nil"/>
              <w:bottom w:val="single" w:sz="6" w:space="0" w:color="auto"/>
              <w:right w:val="nil"/>
            </w:tcBorders>
            <w:shd w:val="clear" w:color="auto" w:fill="auto"/>
            <w:hideMark/>
          </w:tcPr>
          <w:p w14:paraId="37652C4A" w14:textId="77777777" w:rsidR="00C60CC6" w:rsidRPr="00DE5EB4" w:rsidRDefault="00C60CC6" w:rsidP="00866CE6">
            <w:pPr>
              <w:numPr>
                <w:ilvl w:val="0"/>
                <w:numId w:val="12"/>
              </w:numPr>
              <w:spacing w:after="0" w:line="240" w:lineRule="auto"/>
              <w:ind w:left="360" w:firstLine="0"/>
              <w:jc w:val="both"/>
              <w:textAlignment w:val="baseline"/>
              <w:rPr>
                <w:rFonts w:ascii="Times New Roman" w:eastAsia="Times New Roman" w:hAnsi="Times New Roman" w:cs="Times New Roman"/>
              </w:rPr>
            </w:pPr>
            <w:r w:rsidRPr="00DE5EB4">
              <w:rPr>
                <w:rFonts w:ascii="Calibri" w:eastAsia="Times New Roman" w:hAnsi="Calibri" w:cs="Calibri"/>
              </w:rPr>
              <w:t>Elasticity and its application (CH5) </w:t>
            </w:r>
          </w:p>
          <w:p w14:paraId="3F60E06F" w14:textId="77777777" w:rsidR="00C60CC6" w:rsidRPr="00DE5EB4" w:rsidRDefault="00C60CC6" w:rsidP="00866CE6">
            <w:pPr>
              <w:numPr>
                <w:ilvl w:val="0"/>
                <w:numId w:val="12"/>
              </w:numPr>
              <w:spacing w:after="0" w:line="240" w:lineRule="auto"/>
              <w:ind w:left="360" w:firstLine="0"/>
              <w:jc w:val="both"/>
              <w:textAlignment w:val="baseline"/>
              <w:rPr>
                <w:rFonts w:ascii="Times New Roman" w:eastAsia="Times New Roman" w:hAnsi="Times New Roman" w:cs="Times New Roman"/>
              </w:rPr>
            </w:pPr>
            <w:r w:rsidRPr="00DE5EB4">
              <w:rPr>
                <w:rFonts w:ascii="Calibri" w:eastAsia="Times New Roman" w:hAnsi="Calibri" w:cs="Calibri"/>
              </w:rPr>
              <w:t>Supply, demand, and government policies</w:t>
            </w:r>
            <w:r w:rsidRPr="00DE5EB4">
              <w:rPr>
                <w:rFonts w:ascii="Times New Roman" w:eastAsia="Times New Roman" w:hAnsi="Times New Roman" w:cs="Times New Roman"/>
              </w:rPr>
              <w:t> </w:t>
            </w:r>
            <w:r w:rsidRPr="00DE5EB4">
              <w:rPr>
                <w:rFonts w:ascii="Calibri" w:eastAsia="Times New Roman" w:hAnsi="Calibri" w:cs="Calibri"/>
              </w:rPr>
              <w:t>(CH6) </w:t>
            </w:r>
          </w:p>
        </w:tc>
      </w:tr>
      <w:tr w:rsidR="00C60CC6" w:rsidRPr="00DE5EB4" w14:paraId="69E91927" w14:textId="77777777" w:rsidTr="00866CE6">
        <w:tc>
          <w:tcPr>
            <w:tcW w:w="1800" w:type="dxa"/>
            <w:vMerge w:val="restart"/>
            <w:tcBorders>
              <w:top w:val="nil"/>
              <w:left w:val="nil"/>
              <w:bottom w:val="single" w:sz="6" w:space="0" w:color="auto"/>
              <w:right w:val="nil"/>
            </w:tcBorders>
            <w:shd w:val="clear" w:color="auto" w:fill="auto"/>
            <w:vAlign w:val="center"/>
            <w:hideMark/>
          </w:tcPr>
          <w:p w14:paraId="3D9E290F" w14:textId="65B472C7" w:rsidR="00C60CC6" w:rsidRPr="009706CF" w:rsidRDefault="00C60CC6" w:rsidP="00866CE6">
            <w:pPr>
              <w:spacing w:after="0" w:line="240" w:lineRule="auto"/>
              <w:jc w:val="both"/>
              <w:textAlignment w:val="baseline"/>
              <w:rPr>
                <w:rFonts w:ascii="Calibri" w:eastAsia="Times New Roman" w:hAnsi="Calibri" w:cs="Calibri"/>
              </w:rPr>
            </w:pPr>
            <w:r w:rsidRPr="00DE5EB4">
              <w:rPr>
                <w:rFonts w:ascii="Calibri" w:eastAsia="Times New Roman" w:hAnsi="Calibri" w:cs="Calibri"/>
              </w:rPr>
              <w:t>II. The</w:t>
            </w:r>
            <w:r>
              <w:rPr>
                <w:rFonts w:ascii="Calibri" w:eastAsia="Times New Roman" w:hAnsi="Calibri" w:cs="Calibri"/>
              </w:rPr>
              <w:t xml:space="preserve"> </w:t>
            </w:r>
            <w:r w:rsidRPr="00DE5EB4">
              <w:rPr>
                <w:rFonts w:ascii="Calibri" w:eastAsia="Times New Roman" w:hAnsi="Calibri" w:cs="Calibri"/>
              </w:rPr>
              <w:t>Economy</w:t>
            </w:r>
            <w:r w:rsidR="002860B1">
              <w:rPr>
                <w:rFonts w:ascii="Calibri" w:eastAsia="Times New Roman" w:hAnsi="Calibri" w:cs="Calibri"/>
              </w:rPr>
              <w:t xml:space="preserve"> </w:t>
            </w:r>
            <w:r w:rsidRPr="00DE5EB4">
              <w:rPr>
                <w:rFonts w:ascii="Calibri" w:eastAsia="Times New Roman" w:hAnsi="Calibri" w:cs="Calibri"/>
              </w:rPr>
              <w:t xml:space="preserve">in the </w:t>
            </w:r>
            <w:r w:rsidR="004A2FB8">
              <w:rPr>
                <w:rFonts w:ascii="Calibri" w:eastAsia="Times New Roman" w:hAnsi="Calibri" w:cs="Calibri"/>
              </w:rPr>
              <w:t>L</w:t>
            </w:r>
            <w:r w:rsidRPr="00DE5EB4">
              <w:rPr>
                <w:rFonts w:ascii="Calibri" w:eastAsia="Times New Roman" w:hAnsi="Calibri" w:cs="Calibri"/>
              </w:rPr>
              <w:t xml:space="preserve">ong </w:t>
            </w:r>
            <w:r w:rsidR="004A2FB8">
              <w:rPr>
                <w:rFonts w:ascii="Calibri" w:eastAsia="Times New Roman" w:hAnsi="Calibri" w:cs="Calibri"/>
              </w:rPr>
              <w:t>R</w:t>
            </w:r>
            <w:r w:rsidRPr="00DE5EB4">
              <w:rPr>
                <w:rFonts w:ascii="Calibri" w:eastAsia="Times New Roman" w:hAnsi="Calibri" w:cs="Calibri"/>
              </w:rPr>
              <w:t>un </w:t>
            </w:r>
          </w:p>
        </w:tc>
        <w:tc>
          <w:tcPr>
            <w:tcW w:w="2955" w:type="dxa"/>
            <w:tcBorders>
              <w:top w:val="nil"/>
              <w:left w:val="nil"/>
              <w:bottom w:val="single" w:sz="6" w:space="0" w:color="auto"/>
              <w:right w:val="nil"/>
            </w:tcBorders>
            <w:shd w:val="clear" w:color="auto" w:fill="auto"/>
            <w:vAlign w:val="center"/>
            <w:hideMark/>
          </w:tcPr>
          <w:p w14:paraId="779A01F6" w14:textId="77777777" w:rsidR="00C60CC6" w:rsidRPr="00DE5EB4" w:rsidRDefault="00C60CC6" w:rsidP="00866CE6">
            <w:pPr>
              <w:spacing w:after="0" w:line="240" w:lineRule="auto"/>
              <w:jc w:val="both"/>
              <w:textAlignment w:val="baseline"/>
              <w:rPr>
                <w:rFonts w:ascii="Times New Roman" w:eastAsia="Times New Roman" w:hAnsi="Times New Roman" w:cs="Times New Roman"/>
                <w:sz w:val="24"/>
                <w:szCs w:val="24"/>
              </w:rPr>
            </w:pPr>
            <w:r>
              <w:rPr>
                <w:rFonts w:ascii="Calibri" w:eastAsia="Times New Roman" w:hAnsi="Calibri" w:cs="Calibri"/>
              </w:rPr>
              <w:t>3</w:t>
            </w:r>
            <w:r w:rsidRPr="00DE5EB4">
              <w:rPr>
                <w:rFonts w:ascii="Calibri" w:eastAsia="Times New Roman" w:hAnsi="Calibri" w:cs="Calibri"/>
              </w:rPr>
              <w:t>.</w:t>
            </w:r>
            <w:r>
              <w:rPr>
                <w:rFonts w:ascii="Calibri" w:eastAsia="Times New Roman" w:hAnsi="Calibri" w:cs="Calibri"/>
              </w:rPr>
              <w:t xml:space="preserve"> </w:t>
            </w:r>
            <w:r w:rsidRPr="00DE5EB4">
              <w:rPr>
                <w:rFonts w:ascii="Calibri" w:eastAsia="Times New Roman" w:hAnsi="Calibri" w:cs="Calibri"/>
              </w:rPr>
              <w:t>Understanding data </w:t>
            </w:r>
          </w:p>
        </w:tc>
        <w:tc>
          <w:tcPr>
            <w:tcW w:w="4590" w:type="dxa"/>
            <w:tcBorders>
              <w:top w:val="nil"/>
              <w:left w:val="nil"/>
              <w:bottom w:val="single" w:sz="6" w:space="0" w:color="auto"/>
              <w:right w:val="nil"/>
            </w:tcBorders>
            <w:shd w:val="clear" w:color="auto" w:fill="auto"/>
            <w:hideMark/>
          </w:tcPr>
          <w:p w14:paraId="6A4A1F38" w14:textId="77777777" w:rsidR="00C60CC6" w:rsidRPr="00DE5EB4" w:rsidRDefault="00C60CC6" w:rsidP="00866CE6">
            <w:pPr>
              <w:numPr>
                <w:ilvl w:val="0"/>
                <w:numId w:val="13"/>
              </w:numPr>
              <w:spacing w:after="0" w:line="240" w:lineRule="auto"/>
              <w:ind w:left="360" w:firstLine="0"/>
              <w:jc w:val="both"/>
              <w:textAlignment w:val="baseline"/>
              <w:rPr>
                <w:rFonts w:ascii="Times New Roman" w:eastAsia="Times New Roman" w:hAnsi="Times New Roman" w:cs="Times New Roman"/>
              </w:rPr>
            </w:pPr>
            <w:r w:rsidRPr="00DE5EB4">
              <w:rPr>
                <w:rFonts w:ascii="Calibri" w:eastAsia="Times New Roman" w:hAnsi="Calibri" w:cs="Calibri"/>
              </w:rPr>
              <w:t>Measuring a nation’s income</w:t>
            </w:r>
            <w:r w:rsidRPr="00DE5EB4">
              <w:rPr>
                <w:rFonts w:ascii="Times New Roman" w:eastAsia="Times New Roman" w:hAnsi="Times New Roman" w:cs="Times New Roman"/>
              </w:rPr>
              <w:t> </w:t>
            </w:r>
            <w:r w:rsidRPr="00DE5EB4">
              <w:rPr>
                <w:rFonts w:ascii="Calibri" w:eastAsia="Times New Roman" w:hAnsi="Calibri" w:cs="Calibri"/>
              </w:rPr>
              <w:t>(CH10) </w:t>
            </w:r>
          </w:p>
          <w:p w14:paraId="389C9411" w14:textId="77777777" w:rsidR="00C60CC6" w:rsidRPr="00DE5EB4" w:rsidRDefault="00C60CC6" w:rsidP="00866CE6">
            <w:pPr>
              <w:numPr>
                <w:ilvl w:val="0"/>
                <w:numId w:val="13"/>
              </w:numPr>
              <w:spacing w:after="0" w:line="240" w:lineRule="auto"/>
              <w:ind w:left="360" w:firstLine="0"/>
              <w:jc w:val="both"/>
              <w:textAlignment w:val="baseline"/>
              <w:rPr>
                <w:rFonts w:ascii="Times New Roman" w:eastAsia="Times New Roman" w:hAnsi="Times New Roman" w:cs="Times New Roman"/>
              </w:rPr>
            </w:pPr>
            <w:r w:rsidRPr="00DE5EB4">
              <w:rPr>
                <w:rFonts w:ascii="Calibri" w:eastAsia="Times New Roman" w:hAnsi="Calibri" w:cs="Calibri"/>
              </w:rPr>
              <w:t>Measuring the cost of living</w:t>
            </w:r>
            <w:r w:rsidRPr="00DE5EB4">
              <w:rPr>
                <w:rFonts w:ascii="Times New Roman" w:eastAsia="Times New Roman" w:hAnsi="Times New Roman" w:cs="Times New Roman"/>
              </w:rPr>
              <w:t> </w:t>
            </w:r>
            <w:r w:rsidRPr="00DE5EB4">
              <w:rPr>
                <w:rFonts w:ascii="Calibri" w:eastAsia="Times New Roman" w:hAnsi="Calibri" w:cs="Calibri"/>
              </w:rPr>
              <w:t>(CH11) </w:t>
            </w:r>
          </w:p>
        </w:tc>
      </w:tr>
      <w:tr w:rsidR="00C60CC6" w:rsidRPr="00DE5EB4" w14:paraId="15E9FCE9" w14:textId="77777777" w:rsidTr="00866CE6">
        <w:tc>
          <w:tcPr>
            <w:tcW w:w="1800" w:type="dxa"/>
            <w:vMerge/>
            <w:tcBorders>
              <w:top w:val="nil"/>
              <w:left w:val="nil"/>
              <w:bottom w:val="single" w:sz="6" w:space="0" w:color="auto"/>
              <w:right w:val="nil"/>
            </w:tcBorders>
            <w:shd w:val="clear" w:color="auto" w:fill="auto"/>
            <w:vAlign w:val="center"/>
            <w:hideMark/>
          </w:tcPr>
          <w:p w14:paraId="2E76EA3A" w14:textId="77777777" w:rsidR="00C60CC6" w:rsidRPr="00DE5EB4" w:rsidRDefault="00C60CC6" w:rsidP="00866CE6">
            <w:pPr>
              <w:spacing w:after="0" w:line="240" w:lineRule="auto"/>
              <w:rPr>
                <w:rFonts w:ascii="Times New Roman" w:eastAsia="Times New Roman" w:hAnsi="Times New Roman" w:cs="Times New Roman"/>
                <w:sz w:val="24"/>
                <w:szCs w:val="24"/>
              </w:rPr>
            </w:pPr>
          </w:p>
        </w:tc>
        <w:tc>
          <w:tcPr>
            <w:tcW w:w="2955" w:type="dxa"/>
            <w:tcBorders>
              <w:top w:val="nil"/>
              <w:left w:val="nil"/>
              <w:bottom w:val="single" w:sz="6" w:space="0" w:color="auto"/>
              <w:right w:val="nil"/>
            </w:tcBorders>
            <w:shd w:val="clear" w:color="auto" w:fill="auto"/>
            <w:vAlign w:val="center"/>
            <w:hideMark/>
          </w:tcPr>
          <w:p w14:paraId="23046C9E" w14:textId="29390C35" w:rsidR="00C60CC6" w:rsidRPr="00DE5EB4" w:rsidRDefault="00F63B75" w:rsidP="00866CE6">
            <w:pPr>
              <w:spacing w:after="0" w:line="240" w:lineRule="auto"/>
              <w:jc w:val="both"/>
              <w:textAlignment w:val="baseline"/>
              <w:rPr>
                <w:rFonts w:ascii="Times New Roman" w:eastAsia="Times New Roman" w:hAnsi="Times New Roman" w:cs="Times New Roman"/>
                <w:sz w:val="24"/>
                <w:szCs w:val="24"/>
              </w:rPr>
            </w:pPr>
            <w:r>
              <w:rPr>
                <w:rFonts w:ascii="Calibri" w:eastAsia="Times New Roman" w:hAnsi="Calibri" w:cs="Calibri"/>
              </w:rPr>
              <w:t xml:space="preserve"> </w:t>
            </w:r>
            <w:r w:rsidR="00C60CC6">
              <w:rPr>
                <w:rFonts w:ascii="Calibri" w:eastAsia="Times New Roman" w:hAnsi="Calibri" w:cs="Calibri"/>
              </w:rPr>
              <w:t>4</w:t>
            </w:r>
            <w:r w:rsidR="00C60CC6" w:rsidRPr="00DE5EB4">
              <w:rPr>
                <w:rFonts w:ascii="Calibri" w:eastAsia="Times New Roman" w:hAnsi="Calibri" w:cs="Calibri"/>
              </w:rPr>
              <w:t>.</w:t>
            </w:r>
            <w:r w:rsidR="00C60CC6">
              <w:rPr>
                <w:rFonts w:ascii="Calibri" w:eastAsia="Times New Roman" w:hAnsi="Calibri" w:cs="Calibri"/>
              </w:rPr>
              <w:t xml:space="preserve"> </w:t>
            </w:r>
            <w:r w:rsidR="00C60CC6" w:rsidRPr="00DE5EB4">
              <w:rPr>
                <w:rFonts w:ascii="Calibri" w:eastAsia="Times New Roman" w:hAnsi="Calibri" w:cs="Calibri"/>
              </w:rPr>
              <w:t xml:space="preserve">The Economy in the </w:t>
            </w:r>
            <w:r w:rsidR="00C60CC6">
              <w:rPr>
                <w:rFonts w:ascii="Calibri" w:eastAsia="Times New Roman" w:hAnsi="Calibri" w:cs="Calibri"/>
              </w:rPr>
              <w:t>L</w:t>
            </w:r>
            <w:r w:rsidR="00C60CC6" w:rsidRPr="00DE5EB4">
              <w:rPr>
                <w:rFonts w:ascii="Calibri" w:eastAsia="Times New Roman" w:hAnsi="Calibri" w:cs="Calibri"/>
              </w:rPr>
              <w:t xml:space="preserve">ong </w:t>
            </w:r>
            <w:r w:rsidR="00C60CC6">
              <w:rPr>
                <w:rFonts w:ascii="Calibri" w:eastAsia="Times New Roman" w:hAnsi="Calibri" w:cs="Calibri"/>
              </w:rPr>
              <w:t>R</w:t>
            </w:r>
            <w:r w:rsidR="00C60CC6" w:rsidRPr="00DE5EB4">
              <w:rPr>
                <w:rFonts w:ascii="Calibri" w:eastAsia="Times New Roman" w:hAnsi="Calibri" w:cs="Calibri"/>
              </w:rPr>
              <w:t>un </w:t>
            </w:r>
          </w:p>
        </w:tc>
        <w:tc>
          <w:tcPr>
            <w:tcW w:w="4590" w:type="dxa"/>
            <w:tcBorders>
              <w:top w:val="nil"/>
              <w:left w:val="nil"/>
              <w:bottom w:val="single" w:sz="6" w:space="0" w:color="auto"/>
              <w:right w:val="nil"/>
            </w:tcBorders>
            <w:shd w:val="clear" w:color="auto" w:fill="auto"/>
            <w:hideMark/>
          </w:tcPr>
          <w:p w14:paraId="7BC7B00D" w14:textId="77777777" w:rsidR="00C60CC6" w:rsidRPr="00DE5EB4" w:rsidRDefault="00C60CC6" w:rsidP="00866CE6">
            <w:pPr>
              <w:numPr>
                <w:ilvl w:val="0"/>
                <w:numId w:val="14"/>
              </w:numPr>
              <w:spacing w:after="0" w:line="240" w:lineRule="auto"/>
              <w:ind w:left="360" w:firstLine="0"/>
              <w:jc w:val="both"/>
              <w:textAlignment w:val="baseline"/>
              <w:rPr>
                <w:rFonts w:ascii="Times New Roman" w:eastAsia="Times New Roman" w:hAnsi="Times New Roman" w:cs="Times New Roman"/>
              </w:rPr>
            </w:pPr>
            <w:r w:rsidRPr="00DE5EB4">
              <w:rPr>
                <w:rFonts w:ascii="Calibri" w:eastAsia="Times New Roman" w:hAnsi="Calibri" w:cs="Calibri"/>
              </w:rPr>
              <w:t>Production and growth</w:t>
            </w:r>
            <w:r w:rsidRPr="00DE5EB4">
              <w:rPr>
                <w:rFonts w:ascii="Times New Roman" w:eastAsia="Times New Roman" w:hAnsi="Times New Roman" w:cs="Times New Roman"/>
              </w:rPr>
              <w:t> </w:t>
            </w:r>
            <w:r w:rsidRPr="00DE5EB4">
              <w:rPr>
                <w:rFonts w:ascii="Calibri" w:eastAsia="Times New Roman" w:hAnsi="Calibri" w:cs="Calibri"/>
              </w:rPr>
              <w:t>(CH12) </w:t>
            </w:r>
          </w:p>
          <w:p w14:paraId="36B9EDF1" w14:textId="77777777" w:rsidR="00C60CC6" w:rsidRPr="00DE5EB4" w:rsidRDefault="00C60CC6" w:rsidP="00866CE6">
            <w:pPr>
              <w:numPr>
                <w:ilvl w:val="0"/>
                <w:numId w:val="14"/>
              </w:numPr>
              <w:spacing w:after="0" w:line="240" w:lineRule="auto"/>
              <w:ind w:left="360" w:firstLine="0"/>
              <w:jc w:val="both"/>
              <w:textAlignment w:val="baseline"/>
              <w:rPr>
                <w:rFonts w:ascii="Times New Roman" w:eastAsia="Times New Roman" w:hAnsi="Times New Roman" w:cs="Times New Roman"/>
              </w:rPr>
            </w:pPr>
            <w:r w:rsidRPr="00DE5EB4">
              <w:rPr>
                <w:rFonts w:ascii="Calibri" w:eastAsia="Times New Roman" w:hAnsi="Calibri" w:cs="Calibri"/>
              </w:rPr>
              <w:t>Saving, investment, and the financial system</w:t>
            </w:r>
            <w:r w:rsidRPr="00DE5EB4">
              <w:rPr>
                <w:rFonts w:ascii="Times New Roman" w:eastAsia="Times New Roman" w:hAnsi="Times New Roman" w:cs="Times New Roman"/>
              </w:rPr>
              <w:t> </w:t>
            </w:r>
            <w:r w:rsidRPr="00DE5EB4">
              <w:rPr>
                <w:rFonts w:ascii="Calibri" w:eastAsia="Times New Roman" w:hAnsi="Calibri" w:cs="Calibri"/>
              </w:rPr>
              <w:t>(CH13) </w:t>
            </w:r>
          </w:p>
        </w:tc>
      </w:tr>
      <w:tr w:rsidR="00C60CC6" w:rsidRPr="00DE5EB4" w14:paraId="797838D5" w14:textId="77777777" w:rsidTr="00866CE6">
        <w:tc>
          <w:tcPr>
            <w:tcW w:w="1800" w:type="dxa"/>
            <w:vMerge/>
            <w:tcBorders>
              <w:top w:val="nil"/>
              <w:left w:val="nil"/>
              <w:bottom w:val="single" w:sz="6" w:space="0" w:color="auto"/>
              <w:right w:val="nil"/>
            </w:tcBorders>
            <w:shd w:val="clear" w:color="auto" w:fill="auto"/>
            <w:vAlign w:val="center"/>
            <w:hideMark/>
          </w:tcPr>
          <w:p w14:paraId="4C983FA0" w14:textId="77777777" w:rsidR="00C60CC6" w:rsidRPr="00DE5EB4" w:rsidRDefault="00C60CC6" w:rsidP="00866CE6">
            <w:pPr>
              <w:spacing w:after="0" w:line="240" w:lineRule="auto"/>
              <w:rPr>
                <w:rFonts w:ascii="Times New Roman" w:eastAsia="Times New Roman" w:hAnsi="Times New Roman" w:cs="Times New Roman"/>
                <w:sz w:val="24"/>
                <w:szCs w:val="24"/>
              </w:rPr>
            </w:pPr>
          </w:p>
        </w:tc>
        <w:tc>
          <w:tcPr>
            <w:tcW w:w="7545" w:type="dxa"/>
            <w:gridSpan w:val="2"/>
            <w:tcBorders>
              <w:top w:val="nil"/>
              <w:left w:val="nil"/>
              <w:bottom w:val="single" w:sz="6" w:space="0" w:color="auto"/>
              <w:right w:val="nil"/>
            </w:tcBorders>
            <w:shd w:val="clear" w:color="auto" w:fill="auto"/>
            <w:vAlign w:val="center"/>
            <w:hideMark/>
          </w:tcPr>
          <w:p w14:paraId="07CDB3D2" w14:textId="77777777" w:rsidR="00C60CC6" w:rsidRPr="008E1B9E" w:rsidRDefault="00C60CC6" w:rsidP="00866CE6">
            <w:pPr>
              <w:pStyle w:val="ListParagraph"/>
              <w:numPr>
                <w:ilvl w:val="0"/>
                <w:numId w:val="4"/>
              </w:numPr>
              <w:spacing w:after="0" w:line="240" w:lineRule="auto"/>
              <w:jc w:val="both"/>
              <w:textAlignment w:val="baseline"/>
              <w:rPr>
                <w:rFonts w:ascii="Times New Roman" w:eastAsia="Times New Roman" w:hAnsi="Times New Roman" w:cs="Times New Roman"/>
              </w:rPr>
            </w:pPr>
            <w:r w:rsidRPr="008E1B9E">
              <w:rPr>
                <w:rFonts w:ascii="Calibri" w:eastAsia="Times New Roman" w:hAnsi="Calibri" w:cs="Calibri"/>
                <w:b/>
                <w:bCs/>
              </w:rPr>
              <w:t xml:space="preserve">Midterm </w:t>
            </w:r>
            <w:r>
              <w:rPr>
                <w:rFonts w:ascii="Calibri" w:eastAsia="Times New Roman" w:hAnsi="Calibri" w:cs="Calibri"/>
                <w:b/>
                <w:bCs/>
              </w:rPr>
              <w:t>Exam</w:t>
            </w:r>
          </w:p>
        </w:tc>
      </w:tr>
      <w:tr w:rsidR="00C60CC6" w:rsidRPr="00DE5EB4" w14:paraId="39D4E144" w14:textId="77777777" w:rsidTr="00866CE6">
        <w:tc>
          <w:tcPr>
            <w:tcW w:w="1800" w:type="dxa"/>
            <w:vMerge/>
            <w:tcBorders>
              <w:top w:val="nil"/>
              <w:left w:val="nil"/>
              <w:bottom w:val="single" w:sz="6" w:space="0" w:color="auto"/>
              <w:right w:val="nil"/>
            </w:tcBorders>
            <w:shd w:val="clear" w:color="auto" w:fill="auto"/>
            <w:vAlign w:val="center"/>
            <w:hideMark/>
          </w:tcPr>
          <w:p w14:paraId="14293067" w14:textId="77777777" w:rsidR="00C60CC6" w:rsidRPr="00DE5EB4" w:rsidRDefault="00C60CC6" w:rsidP="00866CE6">
            <w:pPr>
              <w:spacing w:after="0" w:line="240" w:lineRule="auto"/>
              <w:rPr>
                <w:rFonts w:ascii="Times New Roman" w:eastAsia="Times New Roman" w:hAnsi="Times New Roman" w:cs="Times New Roman"/>
                <w:sz w:val="24"/>
                <w:szCs w:val="24"/>
              </w:rPr>
            </w:pPr>
          </w:p>
        </w:tc>
        <w:tc>
          <w:tcPr>
            <w:tcW w:w="2955" w:type="dxa"/>
            <w:tcBorders>
              <w:top w:val="nil"/>
              <w:left w:val="nil"/>
              <w:bottom w:val="single" w:sz="6" w:space="0" w:color="auto"/>
              <w:right w:val="nil"/>
            </w:tcBorders>
            <w:shd w:val="clear" w:color="auto" w:fill="auto"/>
            <w:vAlign w:val="center"/>
            <w:hideMark/>
          </w:tcPr>
          <w:p w14:paraId="0B329DFD" w14:textId="77777777" w:rsidR="00C60CC6" w:rsidRDefault="00C60CC6" w:rsidP="00866CE6">
            <w:pPr>
              <w:spacing w:after="0" w:line="240" w:lineRule="auto"/>
              <w:jc w:val="both"/>
              <w:textAlignment w:val="baseline"/>
              <w:rPr>
                <w:rFonts w:ascii="Calibri" w:eastAsia="Times New Roman" w:hAnsi="Calibri" w:cs="Calibri"/>
              </w:rPr>
            </w:pPr>
            <w:r>
              <w:rPr>
                <w:rFonts w:ascii="Calibri" w:eastAsia="Times New Roman" w:hAnsi="Calibri" w:cs="Calibri"/>
              </w:rPr>
              <w:t>5-6</w:t>
            </w:r>
            <w:r w:rsidRPr="00DE5EB4">
              <w:rPr>
                <w:rFonts w:ascii="Calibri" w:eastAsia="Times New Roman" w:hAnsi="Calibri" w:cs="Calibri"/>
              </w:rPr>
              <w:t>.</w:t>
            </w:r>
            <w:r>
              <w:rPr>
                <w:rFonts w:ascii="Calibri" w:eastAsia="Times New Roman" w:hAnsi="Calibri" w:cs="Calibri"/>
              </w:rPr>
              <w:t xml:space="preserve"> </w:t>
            </w:r>
            <w:r w:rsidRPr="00DE5EB4">
              <w:rPr>
                <w:rFonts w:ascii="Calibri" w:eastAsia="Times New Roman" w:hAnsi="Calibri" w:cs="Calibri"/>
              </w:rPr>
              <w:t>Money in the Economy </w:t>
            </w:r>
            <w:r>
              <w:rPr>
                <w:rFonts w:ascii="Calibri" w:eastAsia="Times New Roman" w:hAnsi="Calibri" w:cs="Calibri"/>
              </w:rPr>
              <w:t xml:space="preserve">– </w:t>
            </w:r>
          </w:p>
          <w:p w14:paraId="2FE399B9" w14:textId="77777777" w:rsidR="00C60CC6" w:rsidRPr="00DE5EB4" w:rsidRDefault="00C60CC6" w:rsidP="00866CE6">
            <w:pPr>
              <w:spacing w:after="0" w:line="240" w:lineRule="auto"/>
              <w:jc w:val="both"/>
              <w:textAlignment w:val="baseline"/>
              <w:rPr>
                <w:rFonts w:ascii="Times New Roman" w:eastAsia="Times New Roman" w:hAnsi="Times New Roman" w:cs="Times New Roman"/>
                <w:sz w:val="24"/>
                <w:szCs w:val="24"/>
              </w:rPr>
            </w:pPr>
            <w:r>
              <w:rPr>
                <w:rFonts w:ascii="Calibri" w:eastAsia="Times New Roman" w:hAnsi="Calibri" w:cs="Calibri"/>
              </w:rPr>
              <w:t>Term Paper Topic is Assigned</w:t>
            </w:r>
          </w:p>
        </w:tc>
        <w:tc>
          <w:tcPr>
            <w:tcW w:w="4590" w:type="dxa"/>
            <w:tcBorders>
              <w:top w:val="nil"/>
              <w:left w:val="nil"/>
              <w:bottom w:val="single" w:sz="6" w:space="0" w:color="auto"/>
              <w:right w:val="nil"/>
            </w:tcBorders>
            <w:shd w:val="clear" w:color="auto" w:fill="auto"/>
            <w:hideMark/>
          </w:tcPr>
          <w:p w14:paraId="498D2B7E" w14:textId="77777777" w:rsidR="00C60CC6" w:rsidRPr="00DE5EB4" w:rsidRDefault="00C60CC6" w:rsidP="00866CE6">
            <w:pPr>
              <w:numPr>
                <w:ilvl w:val="0"/>
                <w:numId w:val="16"/>
              </w:numPr>
              <w:spacing w:after="0" w:line="240" w:lineRule="auto"/>
              <w:ind w:left="360" w:firstLine="0"/>
              <w:jc w:val="both"/>
              <w:textAlignment w:val="baseline"/>
              <w:rPr>
                <w:rFonts w:ascii="Times New Roman" w:eastAsia="Times New Roman" w:hAnsi="Times New Roman" w:cs="Times New Roman"/>
              </w:rPr>
            </w:pPr>
            <w:r w:rsidRPr="00DE5EB4">
              <w:rPr>
                <w:rFonts w:ascii="Calibri" w:eastAsia="Times New Roman" w:hAnsi="Calibri" w:cs="Calibri"/>
              </w:rPr>
              <w:t>The monetary system (CH16) </w:t>
            </w:r>
          </w:p>
          <w:p w14:paraId="47CA6015" w14:textId="77777777" w:rsidR="00C60CC6" w:rsidRPr="00DE5EB4" w:rsidRDefault="00C60CC6" w:rsidP="00866CE6">
            <w:pPr>
              <w:numPr>
                <w:ilvl w:val="0"/>
                <w:numId w:val="16"/>
              </w:numPr>
              <w:spacing w:after="0" w:line="240" w:lineRule="auto"/>
              <w:ind w:left="360" w:firstLine="0"/>
              <w:jc w:val="both"/>
              <w:textAlignment w:val="baseline"/>
              <w:rPr>
                <w:rFonts w:ascii="Times New Roman" w:eastAsia="Times New Roman" w:hAnsi="Times New Roman" w:cs="Times New Roman"/>
              </w:rPr>
            </w:pPr>
            <w:r w:rsidRPr="00DE5EB4">
              <w:rPr>
                <w:rFonts w:ascii="Calibri" w:eastAsia="Times New Roman" w:hAnsi="Calibri" w:cs="Calibri"/>
              </w:rPr>
              <w:t>Inflation: causes and costs</w:t>
            </w:r>
            <w:r w:rsidRPr="00DE5EB4">
              <w:rPr>
                <w:rFonts w:ascii="Times New Roman" w:eastAsia="Times New Roman" w:hAnsi="Times New Roman" w:cs="Times New Roman"/>
              </w:rPr>
              <w:t> </w:t>
            </w:r>
            <w:r w:rsidRPr="00DE5EB4">
              <w:rPr>
                <w:rFonts w:ascii="Calibri" w:eastAsia="Times New Roman" w:hAnsi="Calibri" w:cs="Calibri"/>
              </w:rPr>
              <w:t>(CH17) </w:t>
            </w:r>
          </w:p>
        </w:tc>
      </w:tr>
      <w:tr w:rsidR="00C60CC6" w:rsidRPr="00DE5EB4" w14:paraId="071C3887" w14:textId="77777777" w:rsidTr="00866CE6">
        <w:tc>
          <w:tcPr>
            <w:tcW w:w="1800" w:type="dxa"/>
            <w:vMerge w:val="restart"/>
            <w:tcBorders>
              <w:top w:val="nil"/>
              <w:left w:val="nil"/>
              <w:bottom w:val="single" w:sz="6" w:space="0" w:color="auto"/>
              <w:right w:val="nil"/>
            </w:tcBorders>
            <w:shd w:val="clear" w:color="auto" w:fill="auto"/>
            <w:vAlign w:val="center"/>
            <w:hideMark/>
          </w:tcPr>
          <w:p w14:paraId="36D2CD2A" w14:textId="49B96CA9" w:rsidR="00C60CC6" w:rsidRPr="00DE5EB4" w:rsidRDefault="00C60CC6" w:rsidP="00866CE6">
            <w:pPr>
              <w:spacing w:after="0" w:line="240" w:lineRule="auto"/>
              <w:textAlignment w:val="baseline"/>
              <w:rPr>
                <w:rFonts w:ascii="Times New Roman" w:eastAsia="Times New Roman" w:hAnsi="Times New Roman" w:cs="Times New Roman"/>
                <w:sz w:val="24"/>
                <w:szCs w:val="24"/>
              </w:rPr>
            </w:pPr>
            <w:r w:rsidRPr="00DE5EB4">
              <w:rPr>
                <w:rFonts w:ascii="Calibri" w:eastAsia="Times New Roman" w:hAnsi="Calibri" w:cs="Calibri"/>
              </w:rPr>
              <w:t>III. The Economy</w:t>
            </w:r>
            <w:r w:rsidRPr="00DE5EB4">
              <w:rPr>
                <w:rFonts w:ascii="Times New Roman" w:eastAsia="Times New Roman" w:hAnsi="Times New Roman" w:cs="Times New Roman"/>
              </w:rPr>
              <w:t> </w:t>
            </w:r>
            <w:r w:rsidRPr="00DE5EB4">
              <w:rPr>
                <w:rFonts w:ascii="Calibri" w:eastAsia="Times New Roman" w:hAnsi="Calibri" w:cs="Calibri"/>
              </w:rPr>
              <w:t>in</w:t>
            </w:r>
            <w:r>
              <w:rPr>
                <w:rFonts w:ascii="Calibri" w:eastAsia="Times New Roman" w:hAnsi="Calibri" w:cs="Calibri"/>
              </w:rPr>
              <w:t xml:space="preserve"> </w:t>
            </w:r>
            <w:r w:rsidRPr="00DE5EB4">
              <w:rPr>
                <w:rFonts w:ascii="Calibri" w:eastAsia="Times New Roman" w:hAnsi="Calibri" w:cs="Calibri"/>
              </w:rPr>
              <w:t xml:space="preserve">the </w:t>
            </w:r>
            <w:r w:rsidR="004A2FB8">
              <w:rPr>
                <w:rFonts w:ascii="Calibri" w:eastAsia="Times New Roman" w:hAnsi="Calibri" w:cs="Calibri"/>
              </w:rPr>
              <w:t>S</w:t>
            </w:r>
            <w:r w:rsidRPr="00DE5EB4">
              <w:rPr>
                <w:rFonts w:ascii="Calibri" w:eastAsia="Times New Roman" w:hAnsi="Calibri" w:cs="Calibri"/>
              </w:rPr>
              <w:t xml:space="preserve">hort </w:t>
            </w:r>
            <w:r w:rsidR="004A2FB8">
              <w:rPr>
                <w:rFonts w:ascii="Calibri" w:eastAsia="Times New Roman" w:hAnsi="Calibri" w:cs="Calibri"/>
              </w:rPr>
              <w:t>R</w:t>
            </w:r>
            <w:r w:rsidRPr="00DE5EB4">
              <w:rPr>
                <w:rFonts w:ascii="Calibri" w:eastAsia="Times New Roman" w:hAnsi="Calibri" w:cs="Calibri"/>
              </w:rPr>
              <w:t>un </w:t>
            </w:r>
          </w:p>
        </w:tc>
        <w:tc>
          <w:tcPr>
            <w:tcW w:w="2955" w:type="dxa"/>
            <w:tcBorders>
              <w:top w:val="nil"/>
              <w:left w:val="nil"/>
              <w:bottom w:val="single" w:sz="6" w:space="0" w:color="auto"/>
              <w:right w:val="nil"/>
            </w:tcBorders>
            <w:shd w:val="clear" w:color="auto" w:fill="auto"/>
            <w:vAlign w:val="center"/>
            <w:hideMark/>
          </w:tcPr>
          <w:p w14:paraId="50158778" w14:textId="10EE8054" w:rsidR="00C60CC6" w:rsidRPr="005B721F" w:rsidRDefault="00C60CC6" w:rsidP="00155F9A">
            <w:pPr>
              <w:spacing w:after="0" w:line="240" w:lineRule="auto"/>
              <w:textAlignment w:val="baseline"/>
              <w:rPr>
                <w:rFonts w:ascii="Calibri" w:eastAsia="Times New Roman" w:hAnsi="Calibri" w:cs="Calibri"/>
              </w:rPr>
            </w:pPr>
            <w:r w:rsidRPr="005B721F">
              <w:rPr>
                <w:rFonts w:ascii="Calibri" w:eastAsia="Times New Roman" w:hAnsi="Calibri" w:cs="Calibri"/>
              </w:rPr>
              <w:t>7. </w:t>
            </w:r>
            <w:r w:rsidR="005B721F">
              <w:rPr>
                <w:rFonts w:ascii="Calibri" w:eastAsia="Times New Roman" w:hAnsi="Calibri" w:cs="Calibri"/>
              </w:rPr>
              <w:t xml:space="preserve"> </w:t>
            </w:r>
            <w:r w:rsidRPr="00DE5EB4">
              <w:rPr>
                <w:rFonts w:ascii="Calibri" w:eastAsia="Times New Roman" w:hAnsi="Calibri" w:cs="Calibri"/>
              </w:rPr>
              <w:t>Aggregate</w:t>
            </w:r>
            <w:r w:rsidR="00704578">
              <w:rPr>
                <w:rFonts w:ascii="Calibri" w:eastAsia="Times New Roman" w:hAnsi="Calibri" w:cs="Calibri"/>
              </w:rPr>
              <w:t xml:space="preserve"> </w:t>
            </w:r>
            <w:r w:rsidRPr="00DE5EB4">
              <w:rPr>
                <w:rFonts w:ascii="Calibri" w:eastAsia="Times New Roman" w:hAnsi="Calibri" w:cs="Calibri"/>
              </w:rPr>
              <w:t xml:space="preserve">supply </w:t>
            </w:r>
            <w:r w:rsidR="00704578">
              <w:rPr>
                <w:rFonts w:ascii="Calibri" w:eastAsia="Times New Roman" w:hAnsi="Calibri" w:cs="Calibri"/>
              </w:rPr>
              <w:t xml:space="preserve">  </w:t>
            </w:r>
            <w:r w:rsidRPr="00DE5EB4">
              <w:rPr>
                <w:rFonts w:ascii="Calibri" w:eastAsia="Times New Roman" w:hAnsi="Calibri" w:cs="Calibri"/>
              </w:rPr>
              <w:t>and </w:t>
            </w:r>
            <w:r w:rsidRPr="005B721F">
              <w:rPr>
                <w:rFonts w:ascii="Calibri" w:eastAsia="Times New Roman" w:hAnsi="Calibri" w:cs="Calibri"/>
              </w:rPr>
              <w:t>  </w:t>
            </w:r>
            <w:r w:rsidRPr="00DE5EB4">
              <w:rPr>
                <w:rFonts w:ascii="Calibri" w:eastAsia="Times New Roman" w:hAnsi="Calibri" w:cs="Calibri"/>
              </w:rPr>
              <w:t>demand </w:t>
            </w:r>
          </w:p>
        </w:tc>
        <w:tc>
          <w:tcPr>
            <w:tcW w:w="4590" w:type="dxa"/>
            <w:tcBorders>
              <w:top w:val="nil"/>
              <w:left w:val="nil"/>
              <w:bottom w:val="single" w:sz="6" w:space="0" w:color="auto"/>
              <w:right w:val="nil"/>
            </w:tcBorders>
            <w:shd w:val="clear" w:color="auto" w:fill="auto"/>
            <w:hideMark/>
          </w:tcPr>
          <w:p w14:paraId="64FADDCF" w14:textId="77777777" w:rsidR="00C60CC6" w:rsidRPr="00DE5EB4" w:rsidRDefault="00C60CC6" w:rsidP="00866CE6">
            <w:pPr>
              <w:numPr>
                <w:ilvl w:val="0"/>
                <w:numId w:val="17"/>
              </w:numPr>
              <w:spacing w:after="0" w:line="240" w:lineRule="auto"/>
              <w:ind w:left="360" w:firstLine="0"/>
              <w:jc w:val="both"/>
              <w:textAlignment w:val="baseline"/>
              <w:rPr>
                <w:rFonts w:ascii="Times New Roman" w:eastAsia="Times New Roman" w:hAnsi="Times New Roman" w:cs="Times New Roman"/>
              </w:rPr>
            </w:pPr>
            <w:r w:rsidRPr="00DE5EB4">
              <w:rPr>
                <w:rFonts w:ascii="Calibri" w:eastAsia="Times New Roman" w:hAnsi="Calibri" w:cs="Calibri"/>
              </w:rPr>
              <w:t>Aggregate demand and supply</w:t>
            </w:r>
            <w:r w:rsidRPr="00DE5EB4">
              <w:rPr>
                <w:rFonts w:ascii="Times New Roman" w:eastAsia="Times New Roman" w:hAnsi="Times New Roman" w:cs="Times New Roman"/>
              </w:rPr>
              <w:t> </w:t>
            </w:r>
            <w:r w:rsidRPr="00DE5EB4">
              <w:rPr>
                <w:rFonts w:ascii="Calibri" w:eastAsia="Times New Roman" w:hAnsi="Calibri" w:cs="Calibri"/>
              </w:rPr>
              <w:t>(CH20) </w:t>
            </w:r>
          </w:p>
        </w:tc>
      </w:tr>
      <w:tr w:rsidR="00C60CC6" w:rsidRPr="00DE5EB4" w14:paraId="6AE61A0A" w14:textId="77777777" w:rsidTr="00866CE6">
        <w:tc>
          <w:tcPr>
            <w:tcW w:w="1800" w:type="dxa"/>
            <w:vMerge/>
            <w:tcBorders>
              <w:top w:val="nil"/>
              <w:left w:val="nil"/>
              <w:bottom w:val="single" w:sz="6" w:space="0" w:color="auto"/>
              <w:right w:val="nil"/>
            </w:tcBorders>
            <w:shd w:val="clear" w:color="auto" w:fill="auto"/>
            <w:vAlign w:val="center"/>
            <w:hideMark/>
          </w:tcPr>
          <w:p w14:paraId="60B13CDA" w14:textId="77777777" w:rsidR="00C60CC6" w:rsidRPr="00DE5EB4" w:rsidRDefault="00C60CC6" w:rsidP="00866CE6">
            <w:pPr>
              <w:spacing w:after="0" w:line="240" w:lineRule="auto"/>
              <w:rPr>
                <w:rFonts w:ascii="Times New Roman" w:eastAsia="Times New Roman" w:hAnsi="Times New Roman" w:cs="Times New Roman"/>
                <w:sz w:val="24"/>
                <w:szCs w:val="24"/>
              </w:rPr>
            </w:pPr>
          </w:p>
        </w:tc>
        <w:tc>
          <w:tcPr>
            <w:tcW w:w="2955" w:type="dxa"/>
            <w:tcBorders>
              <w:top w:val="nil"/>
              <w:left w:val="nil"/>
              <w:bottom w:val="single" w:sz="6" w:space="0" w:color="auto"/>
              <w:right w:val="nil"/>
            </w:tcBorders>
            <w:shd w:val="clear" w:color="auto" w:fill="auto"/>
            <w:vAlign w:val="center"/>
            <w:hideMark/>
          </w:tcPr>
          <w:p w14:paraId="0A785EAD" w14:textId="77777777" w:rsidR="00C60CC6" w:rsidRPr="005B721F" w:rsidRDefault="00C60CC6" w:rsidP="00866CE6">
            <w:pPr>
              <w:spacing w:after="0" w:line="240" w:lineRule="auto"/>
              <w:jc w:val="both"/>
              <w:textAlignment w:val="baseline"/>
              <w:rPr>
                <w:rFonts w:ascii="Calibri" w:eastAsia="Times New Roman" w:hAnsi="Calibri" w:cs="Calibri"/>
              </w:rPr>
            </w:pPr>
            <w:r>
              <w:rPr>
                <w:rFonts w:ascii="Calibri" w:eastAsia="Times New Roman" w:hAnsi="Calibri" w:cs="Calibri"/>
              </w:rPr>
              <w:t>8</w:t>
            </w:r>
            <w:r w:rsidRPr="00DE5EB4">
              <w:rPr>
                <w:rFonts w:ascii="Calibri" w:eastAsia="Times New Roman" w:hAnsi="Calibri" w:cs="Calibri"/>
              </w:rPr>
              <w:t>.</w:t>
            </w:r>
            <w:r>
              <w:rPr>
                <w:rFonts w:ascii="Calibri" w:eastAsia="Times New Roman" w:hAnsi="Calibri" w:cs="Calibri"/>
              </w:rPr>
              <w:t xml:space="preserve"> </w:t>
            </w:r>
            <w:r w:rsidRPr="00DE5EB4">
              <w:rPr>
                <w:rFonts w:ascii="Calibri" w:eastAsia="Times New Roman" w:hAnsi="Calibri" w:cs="Calibri"/>
              </w:rPr>
              <w:t>Monetary and Fiscal Policies </w:t>
            </w:r>
          </w:p>
        </w:tc>
        <w:tc>
          <w:tcPr>
            <w:tcW w:w="4590" w:type="dxa"/>
            <w:tcBorders>
              <w:top w:val="nil"/>
              <w:left w:val="nil"/>
              <w:bottom w:val="single" w:sz="6" w:space="0" w:color="auto"/>
              <w:right w:val="nil"/>
            </w:tcBorders>
            <w:shd w:val="clear" w:color="auto" w:fill="auto"/>
            <w:hideMark/>
          </w:tcPr>
          <w:p w14:paraId="46D4C067" w14:textId="77777777" w:rsidR="00C60CC6" w:rsidRPr="00DE5EB4" w:rsidRDefault="00C60CC6" w:rsidP="00866CE6">
            <w:pPr>
              <w:numPr>
                <w:ilvl w:val="0"/>
                <w:numId w:val="18"/>
              </w:numPr>
              <w:spacing w:after="0" w:line="240" w:lineRule="auto"/>
              <w:ind w:left="360" w:firstLine="0"/>
              <w:jc w:val="both"/>
              <w:textAlignment w:val="baseline"/>
              <w:rPr>
                <w:rFonts w:ascii="Times New Roman" w:eastAsia="Times New Roman" w:hAnsi="Times New Roman" w:cs="Times New Roman"/>
              </w:rPr>
            </w:pPr>
            <w:r w:rsidRPr="00DE5EB4">
              <w:rPr>
                <w:rFonts w:ascii="Calibri" w:eastAsia="Times New Roman" w:hAnsi="Calibri" w:cs="Calibri"/>
              </w:rPr>
              <w:t>The influence of monetary and fiscal policies</w:t>
            </w:r>
            <w:r w:rsidRPr="00DE5EB4">
              <w:rPr>
                <w:rFonts w:ascii="Times New Roman" w:eastAsia="Times New Roman" w:hAnsi="Times New Roman" w:cs="Times New Roman"/>
              </w:rPr>
              <w:t> </w:t>
            </w:r>
            <w:r w:rsidRPr="00DE5EB4">
              <w:rPr>
                <w:rFonts w:ascii="Calibri" w:eastAsia="Times New Roman" w:hAnsi="Calibri" w:cs="Calibri"/>
              </w:rPr>
              <w:t>(CH21) </w:t>
            </w:r>
          </w:p>
        </w:tc>
      </w:tr>
      <w:tr w:rsidR="00C60CC6" w:rsidRPr="00DE5EB4" w14:paraId="300E2A8E" w14:textId="77777777" w:rsidTr="00866CE6">
        <w:tc>
          <w:tcPr>
            <w:tcW w:w="1800" w:type="dxa"/>
            <w:vMerge/>
            <w:tcBorders>
              <w:top w:val="nil"/>
              <w:left w:val="nil"/>
              <w:bottom w:val="single" w:sz="6" w:space="0" w:color="auto"/>
              <w:right w:val="nil"/>
            </w:tcBorders>
            <w:shd w:val="clear" w:color="auto" w:fill="auto"/>
            <w:vAlign w:val="center"/>
            <w:hideMark/>
          </w:tcPr>
          <w:p w14:paraId="1881DDAF" w14:textId="77777777" w:rsidR="00C60CC6" w:rsidRPr="00DE5EB4" w:rsidRDefault="00C60CC6" w:rsidP="00866CE6">
            <w:pPr>
              <w:spacing w:after="0" w:line="240" w:lineRule="auto"/>
              <w:rPr>
                <w:rFonts w:ascii="Times New Roman" w:eastAsia="Times New Roman" w:hAnsi="Times New Roman" w:cs="Times New Roman"/>
                <w:sz w:val="24"/>
                <w:szCs w:val="24"/>
              </w:rPr>
            </w:pPr>
          </w:p>
        </w:tc>
        <w:tc>
          <w:tcPr>
            <w:tcW w:w="2955" w:type="dxa"/>
            <w:tcBorders>
              <w:top w:val="nil"/>
              <w:left w:val="nil"/>
              <w:bottom w:val="single" w:sz="12" w:space="0" w:color="auto"/>
              <w:right w:val="nil"/>
            </w:tcBorders>
            <w:shd w:val="clear" w:color="auto" w:fill="auto"/>
            <w:vAlign w:val="center"/>
            <w:hideMark/>
          </w:tcPr>
          <w:p w14:paraId="45612DFB" w14:textId="77777777" w:rsidR="006B5B37" w:rsidRDefault="00C60CC6" w:rsidP="00866CE6">
            <w:pPr>
              <w:spacing w:after="0" w:line="240" w:lineRule="auto"/>
              <w:textAlignment w:val="baseline"/>
              <w:rPr>
                <w:rFonts w:ascii="Calibri" w:eastAsia="Times New Roman" w:hAnsi="Calibri" w:cs="Calibri"/>
              </w:rPr>
            </w:pPr>
            <w:r>
              <w:rPr>
                <w:rFonts w:ascii="Calibri" w:eastAsia="Times New Roman" w:hAnsi="Calibri" w:cs="Calibri"/>
              </w:rPr>
              <w:t>9-10</w:t>
            </w:r>
            <w:r w:rsidRPr="00DE5EB4">
              <w:rPr>
                <w:rFonts w:ascii="Calibri" w:eastAsia="Times New Roman" w:hAnsi="Calibri" w:cs="Calibri"/>
              </w:rPr>
              <w:t>.</w:t>
            </w:r>
            <w:r>
              <w:rPr>
                <w:rFonts w:ascii="Calibri" w:eastAsia="Times New Roman" w:hAnsi="Calibri" w:cs="Calibri"/>
              </w:rPr>
              <w:t xml:space="preserve"> </w:t>
            </w:r>
            <w:r w:rsidRPr="00DE5EB4">
              <w:rPr>
                <w:rFonts w:ascii="Calibri" w:eastAsia="Times New Roman" w:hAnsi="Calibri" w:cs="Calibri"/>
              </w:rPr>
              <w:t>Inflation</w:t>
            </w:r>
            <w:r w:rsidRPr="00DE5EB4">
              <w:rPr>
                <w:rFonts w:ascii="Times New Roman" w:eastAsia="Times New Roman" w:hAnsi="Times New Roman" w:cs="Times New Roman"/>
              </w:rPr>
              <w:t> </w:t>
            </w:r>
            <w:proofErr w:type="gramStart"/>
            <w:r w:rsidRPr="00DE5EB4">
              <w:rPr>
                <w:rFonts w:ascii="Calibri" w:eastAsia="Times New Roman" w:hAnsi="Calibri" w:cs="Calibri"/>
              </w:rPr>
              <w:t xml:space="preserve">and </w:t>
            </w:r>
            <w:r>
              <w:rPr>
                <w:rFonts w:ascii="Calibri" w:eastAsia="Times New Roman" w:hAnsi="Calibri" w:cs="Calibri"/>
              </w:rPr>
              <w:t xml:space="preserve"> U</w:t>
            </w:r>
            <w:r w:rsidRPr="00DE5EB4">
              <w:rPr>
                <w:rFonts w:ascii="Calibri" w:eastAsia="Times New Roman" w:hAnsi="Calibri" w:cs="Calibri"/>
              </w:rPr>
              <w:t>nemployment</w:t>
            </w:r>
            <w:proofErr w:type="gramEnd"/>
            <w:r>
              <w:rPr>
                <w:rFonts w:ascii="Calibri" w:eastAsia="Times New Roman" w:hAnsi="Calibri" w:cs="Calibri"/>
              </w:rPr>
              <w:t xml:space="preserve"> </w:t>
            </w:r>
          </w:p>
          <w:p w14:paraId="43FFAE72" w14:textId="77777777" w:rsidR="006B5B37" w:rsidRDefault="006B5B37" w:rsidP="00866CE6">
            <w:pPr>
              <w:spacing w:after="0" w:line="240" w:lineRule="auto"/>
              <w:textAlignment w:val="baseline"/>
              <w:rPr>
                <w:rFonts w:ascii="Calibri" w:eastAsia="Times New Roman" w:hAnsi="Calibri" w:cs="Calibri"/>
                <w:b/>
                <w:bCs/>
              </w:rPr>
            </w:pPr>
          </w:p>
          <w:p w14:paraId="4922335A" w14:textId="7409995C" w:rsidR="00C60CC6" w:rsidRPr="00DE5EB4" w:rsidRDefault="00C60CC6" w:rsidP="00866CE6">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b/>
                <w:bCs/>
              </w:rPr>
              <w:t>Term Papers are due</w:t>
            </w:r>
            <w:r w:rsidRPr="00DE5EB4">
              <w:rPr>
                <w:rFonts w:ascii="Calibri" w:eastAsia="Times New Roman" w:hAnsi="Calibri" w:cs="Calibri"/>
              </w:rPr>
              <w:t> </w:t>
            </w:r>
            <w:r>
              <w:rPr>
                <w:rFonts w:ascii="Calibri" w:eastAsia="Times New Roman" w:hAnsi="Calibri" w:cs="Calibri"/>
              </w:rPr>
              <w:t>the final day of class (</w:t>
            </w:r>
            <w:r w:rsidR="002821BC">
              <w:rPr>
                <w:rFonts w:ascii="Calibri" w:eastAsia="Times New Roman" w:hAnsi="Calibri" w:cs="Calibri"/>
              </w:rPr>
              <w:t>March 13, 2025</w:t>
            </w:r>
            <w:r>
              <w:rPr>
                <w:rFonts w:ascii="Calibri" w:eastAsia="Times New Roman" w:hAnsi="Calibri" w:cs="Calibri"/>
              </w:rPr>
              <w:t xml:space="preserve">) </w:t>
            </w:r>
            <w:r w:rsidR="00D21DF6">
              <w:rPr>
                <w:rFonts w:ascii="Calibri" w:eastAsia="Times New Roman" w:hAnsi="Calibri" w:cs="Calibri"/>
              </w:rPr>
              <w:t xml:space="preserve">– submitted </w:t>
            </w:r>
            <w:r>
              <w:rPr>
                <w:rFonts w:ascii="Calibri" w:eastAsia="Times New Roman" w:hAnsi="Calibri" w:cs="Calibri"/>
              </w:rPr>
              <w:t>via D2L</w:t>
            </w:r>
          </w:p>
        </w:tc>
        <w:tc>
          <w:tcPr>
            <w:tcW w:w="4590" w:type="dxa"/>
            <w:tcBorders>
              <w:top w:val="nil"/>
              <w:left w:val="nil"/>
              <w:bottom w:val="single" w:sz="12" w:space="0" w:color="auto"/>
              <w:right w:val="nil"/>
            </w:tcBorders>
            <w:shd w:val="clear" w:color="auto" w:fill="auto"/>
            <w:hideMark/>
          </w:tcPr>
          <w:p w14:paraId="4018E70D" w14:textId="77777777" w:rsidR="00C60CC6" w:rsidRPr="00DE5EB4" w:rsidRDefault="00C60CC6" w:rsidP="00866CE6">
            <w:pPr>
              <w:numPr>
                <w:ilvl w:val="0"/>
                <w:numId w:val="19"/>
              </w:numPr>
              <w:spacing w:after="0" w:line="240" w:lineRule="auto"/>
              <w:ind w:left="360" w:firstLine="0"/>
              <w:jc w:val="both"/>
              <w:textAlignment w:val="baseline"/>
              <w:rPr>
                <w:rFonts w:ascii="Times New Roman" w:eastAsia="Times New Roman" w:hAnsi="Times New Roman" w:cs="Times New Roman"/>
              </w:rPr>
            </w:pPr>
            <w:r w:rsidRPr="00DE5EB4">
              <w:rPr>
                <w:rFonts w:ascii="Calibri" w:eastAsia="Times New Roman" w:hAnsi="Calibri" w:cs="Calibri"/>
              </w:rPr>
              <w:t>The natural rate of unemployment</w:t>
            </w:r>
            <w:r w:rsidRPr="00DE5EB4">
              <w:rPr>
                <w:rFonts w:ascii="Times New Roman" w:eastAsia="Times New Roman" w:hAnsi="Times New Roman" w:cs="Times New Roman"/>
              </w:rPr>
              <w:t> </w:t>
            </w:r>
            <w:r w:rsidRPr="00DE5EB4">
              <w:rPr>
                <w:rFonts w:ascii="Calibri" w:eastAsia="Times New Roman" w:hAnsi="Calibri" w:cs="Calibri"/>
              </w:rPr>
              <w:t>(CH15) </w:t>
            </w:r>
          </w:p>
          <w:p w14:paraId="1664B205" w14:textId="77777777" w:rsidR="00C60CC6" w:rsidRPr="00DE5EB4" w:rsidRDefault="00C60CC6" w:rsidP="00866CE6">
            <w:pPr>
              <w:numPr>
                <w:ilvl w:val="0"/>
                <w:numId w:val="19"/>
              </w:numPr>
              <w:spacing w:after="0" w:line="240" w:lineRule="auto"/>
              <w:ind w:left="360" w:firstLine="0"/>
              <w:jc w:val="both"/>
              <w:textAlignment w:val="baseline"/>
              <w:rPr>
                <w:rFonts w:ascii="Times New Roman" w:eastAsia="Times New Roman" w:hAnsi="Times New Roman" w:cs="Times New Roman"/>
              </w:rPr>
            </w:pPr>
            <w:r w:rsidRPr="00DE5EB4">
              <w:rPr>
                <w:rFonts w:ascii="Calibri" w:eastAsia="Times New Roman" w:hAnsi="Calibri" w:cs="Calibri"/>
              </w:rPr>
              <w:t>The short-run trade-off between inflation and unemployment</w:t>
            </w:r>
            <w:r w:rsidRPr="00DE5EB4">
              <w:rPr>
                <w:rFonts w:ascii="Times New Roman" w:eastAsia="Times New Roman" w:hAnsi="Times New Roman" w:cs="Times New Roman"/>
              </w:rPr>
              <w:t> </w:t>
            </w:r>
            <w:r w:rsidRPr="00DE5EB4">
              <w:rPr>
                <w:rFonts w:ascii="Calibri" w:eastAsia="Times New Roman" w:hAnsi="Calibri" w:cs="Calibri"/>
              </w:rPr>
              <w:t>(CH22) </w:t>
            </w:r>
          </w:p>
        </w:tc>
      </w:tr>
      <w:tr w:rsidR="00C60CC6" w:rsidRPr="00DE5EB4" w14:paraId="3DEAD9F5" w14:textId="77777777" w:rsidTr="00866CE6">
        <w:tc>
          <w:tcPr>
            <w:tcW w:w="1800" w:type="dxa"/>
            <w:tcBorders>
              <w:top w:val="single" w:sz="12" w:space="0" w:color="auto"/>
              <w:left w:val="nil"/>
              <w:bottom w:val="single" w:sz="18" w:space="0" w:color="auto"/>
              <w:right w:val="nil"/>
            </w:tcBorders>
            <w:shd w:val="clear" w:color="auto" w:fill="auto"/>
            <w:hideMark/>
          </w:tcPr>
          <w:p w14:paraId="2A836107" w14:textId="77777777" w:rsidR="00C60CC6" w:rsidRPr="00DE5EB4" w:rsidRDefault="00C60CC6" w:rsidP="00866CE6">
            <w:pPr>
              <w:spacing w:after="0" w:line="240" w:lineRule="auto"/>
              <w:jc w:val="both"/>
              <w:textAlignment w:val="baseline"/>
              <w:rPr>
                <w:rFonts w:ascii="Times New Roman" w:eastAsia="Times New Roman" w:hAnsi="Times New Roman" w:cs="Times New Roman"/>
                <w:sz w:val="24"/>
                <w:szCs w:val="24"/>
              </w:rPr>
            </w:pPr>
            <w:r w:rsidRPr="00DE5EB4">
              <w:rPr>
                <w:rFonts w:ascii="Times New Roman" w:eastAsia="Times New Roman" w:hAnsi="Times New Roman" w:cs="Times New Roman"/>
              </w:rPr>
              <w:t> </w:t>
            </w:r>
          </w:p>
        </w:tc>
        <w:tc>
          <w:tcPr>
            <w:tcW w:w="7545" w:type="dxa"/>
            <w:gridSpan w:val="2"/>
            <w:tcBorders>
              <w:top w:val="single" w:sz="12" w:space="0" w:color="auto"/>
              <w:left w:val="nil"/>
              <w:bottom w:val="single" w:sz="18" w:space="0" w:color="auto"/>
              <w:right w:val="nil"/>
            </w:tcBorders>
            <w:shd w:val="clear" w:color="auto" w:fill="auto"/>
            <w:hideMark/>
          </w:tcPr>
          <w:p w14:paraId="0D2E2269" w14:textId="196C1A94" w:rsidR="005B5A2B" w:rsidRPr="005B5A2B" w:rsidRDefault="00C60CC6" w:rsidP="00866CE6">
            <w:pPr>
              <w:spacing w:after="0" w:line="240" w:lineRule="auto"/>
              <w:jc w:val="both"/>
              <w:textAlignment w:val="baseline"/>
              <w:rPr>
                <w:rFonts w:ascii="Calibri" w:eastAsia="Times New Roman" w:hAnsi="Calibri" w:cs="Calibri"/>
              </w:rPr>
            </w:pPr>
            <w:r w:rsidRPr="00DE5EB4">
              <w:rPr>
                <w:rFonts w:ascii="Calibri" w:eastAsia="Times New Roman" w:hAnsi="Calibri" w:cs="Calibri"/>
                <w:b/>
                <w:bCs/>
              </w:rPr>
              <w:t xml:space="preserve">       </w:t>
            </w:r>
            <w:r>
              <w:rPr>
                <w:rFonts w:ascii="Calibri" w:eastAsia="Times New Roman" w:hAnsi="Calibri" w:cs="Calibri"/>
                <w:b/>
                <w:bCs/>
              </w:rPr>
              <w:t>11</w:t>
            </w:r>
            <w:r w:rsidRPr="00DE5EB4">
              <w:rPr>
                <w:rFonts w:ascii="Calibri" w:eastAsia="Times New Roman" w:hAnsi="Calibri" w:cs="Calibri"/>
                <w:b/>
                <w:bCs/>
              </w:rPr>
              <w:t>.</w:t>
            </w:r>
            <w:r w:rsidR="00D17224">
              <w:rPr>
                <w:rFonts w:ascii="Calibri" w:eastAsia="Times New Roman" w:hAnsi="Calibri" w:cs="Calibri"/>
                <w:b/>
                <w:bCs/>
              </w:rPr>
              <w:t xml:space="preserve">  </w:t>
            </w:r>
            <w:r w:rsidRPr="00DE5EB4">
              <w:rPr>
                <w:rFonts w:ascii="Calibri" w:eastAsia="Times New Roman" w:hAnsi="Calibri" w:cs="Calibri"/>
                <w:b/>
                <w:bCs/>
              </w:rPr>
              <w:t>Final exam</w:t>
            </w:r>
            <w:r w:rsidRPr="00DE5EB4">
              <w:rPr>
                <w:rFonts w:ascii="Calibri" w:eastAsia="Times New Roman" w:hAnsi="Calibri" w:cs="Calibri"/>
              </w:rPr>
              <w:t> </w:t>
            </w:r>
            <w:r w:rsidR="002821BC">
              <w:rPr>
                <w:rFonts w:ascii="Calibri" w:eastAsia="Times New Roman" w:hAnsi="Calibri" w:cs="Calibri"/>
              </w:rPr>
              <w:t xml:space="preserve">(March 20, </w:t>
            </w:r>
            <w:proofErr w:type="gramStart"/>
            <w:r w:rsidR="002821BC">
              <w:rPr>
                <w:rFonts w:ascii="Calibri" w:eastAsia="Times New Roman" w:hAnsi="Calibri" w:cs="Calibri"/>
              </w:rPr>
              <w:t>2025</w:t>
            </w:r>
            <w:proofErr w:type="gramEnd"/>
            <w:r w:rsidR="002821BC">
              <w:rPr>
                <w:rFonts w:ascii="Calibri" w:eastAsia="Times New Roman" w:hAnsi="Calibri" w:cs="Calibri"/>
              </w:rPr>
              <w:t xml:space="preserve"> at 8:30 AM to 10:45 AM)</w:t>
            </w:r>
          </w:p>
        </w:tc>
      </w:tr>
    </w:tbl>
    <w:p w14:paraId="75B84E3D" w14:textId="77777777" w:rsidR="00C60CC6" w:rsidRPr="00DE5EB4" w:rsidRDefault="00C60CC6" w:rsidP="00C60CC6">
      <w:pPr>
        <w:spacing w:after="0" w:line="240" w:lineRule="auto"/>
        <w:jc w:val="both"/>
        <w:textAlignment w:val="baseline"/>
        <w:rPr>
          <w:rFonts w:ascii="Segoe UI" w:eastAsia="Times New Roman" w:hAnsi="Segoe UI" w:cs="Segoe UI"/>
          <w:sz w:val="18"/>
          <w:szCs w:val="18"/>
        </w:rPr>
      </w:pPr>
      <w:r w:rsidRPr="00DE5EB4">
        <w:rPr>
          <w:rFonts w:ascii="Times New Roman" w:eastAsia="Times New Roman" w:hAnsi="Times New Roman" w:cs="Times New Roman"/>
        </w:rPr>
        <w:t> </w:t>
      </w:r>
    </w:p>
    <w:p w14:paraId="3A9E69E1" w14:textId="77777777" w:rsidR="00C60CC6" w:rsidRPr="00DE5EB4" w:rsidRDefault="00C60CC6" w:rsidP="00C60CC6">
      <w:pPr>
        <w:spacing w:after="0" w:line="240" w:lineRule="auto"/>
        <w:jc w:val="both"/>
        <w:textAlignment w:val="baseline"/>
        <w:rPr>
          <w:rFonts w:ascii="Segoe UI" w:eastAsia="Times New Roman" w:hAnsi="Segoe UI" w:cs="Segoe UI"/>
          <w:sz w:val="18"/>
          <w:szCs w:val="18"/>
        </w:rPr>
      </w:pPr>
      <w:r w:rsidRPr="00DE5EB4">
        <w:rPr>
          <w:rFonts w:ascii="Calibri" w:eastAsia="Times New Roman" w:hAnsi="Calibri" w:cs="Calibri"/>
        </w:rPr>
        <w:t xml:space="preserve">Throughout the course, we will answer the following questions: Part I. What is economics? What is an economy? How does it work? Part II. How can we measure the size of an economy? How do we know it is healthy? What makes it grow? Part III. What happens when the economy is </w:t>
      </w:r>
      <w:r>
        <w:rPr>
          <w:rFonts w:ascii="Calibri" w:eastAsia="Times New Roman" w:hAnsi="Calibri" w:cs="Calibri"/>
        </w:rPr>
        <w:t>not operating well</w:t>
      </w:r>
      <w:r w:rsidRPr="00DE5EB4">
        <w:rPr>
          <w:rFonts w:ascii="Calibri" w:eastAsia="Times New Roman" w:hAnsi="Calibri" w:cs="Calibri"/>
        </w:rPr>
        <w:t xml:space="preserve">? How can </w:t>
      </w:r>
      <w:r>
        <w:rPr>
          <w:rFonts w:ascii="Calibri" w:eastAsia="Times New Roman" w:hAnsi="Calibri" w:cs="Calibri"/>
        </w:rPr>
        <w:t>the government help</w:t>
      </w:r>
      <w:r w:rsidRPr="00DE5EB4">
        <w:rPr>
          <w:rFonts w:ascii="Calibri" w:eastAsia="Times New Roman" w:hAnsi="Calibri" w:cs="Calibri"/>
        </w:rPr>
        <w:t xml:space="preserve"> heal the economy? Is monetary policy a placebo? Are there side effects to </w:t>
      </w:r>
      <w:r>
        <w:rPr>
          <w:rFonts w:ascii="Calibri" w:eastAsia="Times New Roman" w:hAnsi="Calibri" w:cs="Calibri"/>
        </w:rPr>
        <w:t>fiscal</w:t>
      </w:r>
      <w:r w:rsidRPr="00DE5EB4">
        <w:rPr>
          <w:rFonts w:ascii="Calibri" w:eastAsia="Times New Roman" w:hAnsi="Calibri" w:cs="Calibri"/>
        </w:rPr>
        <w:t xml:space="preserve"> and monetary policies? Can we and should we heal the economy when it is not doing well? </w:t>
      </w:r>
    </w:p>
    <w:p w14:paraId="0C450202" w14:textId="77777777" w:rsidR="00D20327" w:rsidRDefault="00D20327" w:rsidP="00DE5EB4">
      <w:pPr>
        <w:spacing w:after="0" w:line="240" w:lineRule="auto"/>
        <w:jc w:val="both"/>
        <w:textAlignment w:val="baseline"/>
        <w:rPr>
          <w:rFonts w:ascii="Calibri" w:eastAsia="Times New Roman" w:hAnsi="Calibri" w:cs="Calibri"/>
          <w:b/>
          <w:bCs/>
        </w:rPr>
      </w:pPr>
    </w:p>
    <w:p w14:paraId="5324D8D2" w14:textId="113EF854" w:rsidR="00DE5EB4" w:rsidRPr="00DE5EB4" w:rsidRDefault="00DE5EB4" w:rsidP="0078308D">
      <w:pPr>
        <w:spacing w:after="0" w:line="240" w:lineRule="auto"/>
        <w:jc w:val="both"/>
        <w:textAlignment w:val="baseline"/>
        <w:rPr>
          <w:rFonts w:ascii="Calibri" w:eastAsia="Times New Roman" w:hAnsi="Calibri" w:cs="Calibri"/>
        </w:rPr>
      </w:pPr>
      <w:r w:rsidRPr="00DE5EB4">
        <w:rPr>
          <w:rFonts w:ascii="Calibri" w:eastAsia="Times New Roman" w:hAnsi="Calibri" w:cs="Calibri"/>
          <w:b/>
          <w:bCs/>
        </w:rPr>
        <w:t>Grading:</w:t>
      </w:r>
      <w:r w:rsidRPr="00DE5EB4">
        <w:rPr>
          <w:rFonts w:ascii="Calibri" w:eastAsia="Times New Roman" w:hAnsi="Calibri" w:cs="Calibri"/>
        </w:rPr>
        <w:t> </w:t>
      </w:r>
      <w:r w:rsidR="00DC37E0">
        <w:rPr>
          <w:rFonts w:ascii="Calibri" w:eastAsia="Times New Roman" w:hAnsi="Calibri" w:cs="Calibri"/>
        </w:rPr>
        <w:t>Your</w:t>
      </w:r>
      <w:r w:rsidRPr="00DE5EB4">
        <w:rPr>
          <w:rFonts w:ascii="Calibri" w:eastAsia="Times New Roman" w:hAnsi="Calibri" w:cs="Calibri"/>
        </w:rPr>
        <w:t xml:space="preserve"> </w:t>
      </w:r>
      <w:r w:rsidR="00397730">
        <w:rPr>
          <w:rFonts w:ascii="Calibri" w:eastAsia="Times New Roman" w:hAnsi="Calibri" w:cs="Calibri"/>
        </w:rPr>
        <w:t>course grade will</w:t>
      </w:r>
      <w:r w:rsidR="00724552">
        <w:rPr>
          <w:rFonts w:ascii="Calibri" w:eastAsia="Times New Roman" w:hAnsi="Calibri" w:cs="Calibri"/>
        </w:rPr>
        <w:t xml:space="preserve"> be</w:t>
      </w:r>
      <w:r w:rsidR="00397730">
        <w:rPr>
          <w:rFonts w:ascii="Calibri" w:eastAsia="Times New Roman" w:hAnsi="Calibri" w:cs="Calibri"/>
        </w:rPr>
        <w:t xml:space="preserve"> b</w:t>
      </w:r>
      <w:r w:rsidR="0073112F">
        <w:rPr>
          <w:rFonts w:ascii="Calibri" w:eastAsia="Times New Roman" w:hAnsi="Calibri" w:cs="Calibri"/>
        </w:rPr>
        <w:t>ased</w:t>
      </w:r>
      <w:r w:rsidR="00724552">
        <w:rPr>
          <w:rFonts w:ascii="Calibri" w:eastAsia="Times New Roman" w:hAnsi="Calibri" w:cs="Calibri"/>
        </w:rPr>
        <w:t xml:space="preserve"> on</w:t>
      </w:r>
      <w:r w:rsidR="0073112F">
        <w:rPr>
          <w:rFonts w:ascii="Calibri" w:eastAsia="Times New Roman" w:hAnsi="Calibri" w:cs="Calibri"/>
        </w:rPr>
        <w:t xml:space="preserve"> </w:t>
      </w:r>
      <w:r w:rsidR="00DC37E0">
        <w:rPr>
          <w:rFonts w:ascii="Calibri" w:eastAsia="Times New Roman" w:hAnsi="Calibri" w:cs="Calibri"/>
        </w:rPr>
        <w:t>the</w:t>
      </w:r>
      <w:r w:rsidR="00397730">
        <w:rPr>
          <w:rFonts w:ascii="Calibri" w:eastAsia="Times New Roman" w:hAnsi="Calibri" w:cs="Calibri"/>
        </w:rPr>
        <w:t xml:space="preserve"> a</w:t>
      </w:r>
      <w:r w:rsidR="00070932">
        <w:rPr>
          <w:rFonts w:ascii="Calibri" w:eastAsia="Times New Roman" w:hAnsi="Calibri" w:cs="Calibri"/>
        </w:rPr>
        <w:t>verage of the percentage grades from four</w:t>
      </w:r>
      <w:r w:rsidR="00724552">
        <w:rPr>
          <w:rFonts w:ascii="Calibri" w:eastAsia="Times New Roman" w:hAnsi="Calibri" w:cs="Calibri"/>
        </w:rPr>
        <w:t xml:space="preserve"> (4)</w:t>
      </w:r>
      <w:r w:rsidR="00070932">
        <w:rPr>
          <w:rFonts w:ascii="Calibri" w:eastAsia="Times New Roman" w:hAnsi="Calibri" w:cs="Calibri"/>
        </w:rPr>
        <w:t xml:space="preserve"> components: </w:t>
      </w:r>
      <w:r w:rsidR="004D45E4">
        <w:rPr>
          <w:rFonts w:ascii="Calibri" w:eastAsia="Times New Roman" w:hAnsi="Calibri" w:cs="Calibri"/>
        </w:rPr>
        <w:t xml:space="preserve">(1) </w:t>
      </w:r>
      <w:r w:rsidR="00070932">
        <w:rPr>
          <w:rFonts w:ascii="Calibri" w:eastAsia="Times New Roman" w:hAnsi="Calibri" w:cs="Calibri"/>
        </w:rPr>
        <w:t xml:space="preserve">homework, </w:t>
      </w:r>
      <w:r w:rsidR="004D45E4">
        <w:rPr>
          <w:rFonts w:ascii="Calibri" w:eastAsia="Times New Roman" w:hAnsi="Calibri" w:cs="Calibri"/>
        </w:rPr>
        <w:t xml:space="preserve">(2) </w:t>
      </w:r>
      <w:r w:rsidR="0073112F">
        <w:rPr>
          <w:rFonts w:ascii="Calibri" w:eastAsia="Times New Roman" w:hAnsi="Calibri" w:cs="Calibri"/>
        </w:rPr>
        <w:t xml:space="preserve">mid-term exam, </w:t>
      </w:r>
      <w:r w:rsidR="004D45E4">
        <w:rPr>
          <w:rFonts w:ascii="Calibri" w:eastAsia="Times New Roman" w:hAnsi="Calibri" w:cs="Calibri"/>
        </w:rPr>
        <w:t xml:space="preserve">(3) </w:t>
      </w:r>
      <w:r w:rsidR="0073112F">
        <w:rPr>
          <w:rFonts w:ascii="Calibri" w:eastAsia="Times New Roman" w:hAnsi="Calibri" w:cs="Calibri"/>
        </w:rPr>
        <w:t xml:space="preserve">term paper, and </w:t>
      </w:r>
      <w:r w:rsidR="004D45E4">
        <w:rPr>
          <w:rFonts w:ascii="Calibri" w:eastAsia="Times New Roman" w:hAnsi="Calibri" w:cs="Calibri"/>
        </w:rPr>
        <w:t xml:space="preserve">(4) </w:t>
      </w:r>
      <w:r w:rsidR="0073112F">
        <w:rPr>
          <w:rFonts w:ascii="Calibri" w:eastAsia="Times New Roman" w:hAnsi="Calibri" w:cs="Calibri"/>
        </w:rPr>
        <w:t>final exam.</w:t>
      </w:r>
      <w:r w:rsidR="00DC37E0">
        <w:rPr>
          <w:rFonts w:ascii="Calibri" w:eastAsia="Times New Roman" w:hAnsi="Calibri" w:cs="Calibri"/>
        </w:rPr>
        <w:t xml:space="preserve">  Each component is </w:t>
      </w:r>
      <w:r w:rsidR="003945C0">
        <w:rPr>
          <w:rFonts w:ascii="Calibri" w:eastAsia="Times New Roman" w:hAnsi="Calibri" w:cs="Calibri"/>
        </w:rPr>
        <w:t xml:space="preserve">weighted equally (i.e. </w:t>
      </w:r>
      <w:r w:rsidR="00724552">
        <w:rPr>
          <w:rFonts w:ascii="Calibri" w:eastAsia="Times New Roman" w:hAnsi="Calibri" w:cs="Calibri"/>
        </w:rPr>
        <w:t xml:space="preserve">each component is </w:t>
      </w:r>
      <w:r w:rsidR="003945C0">
        <w:rPr>
          <w:rFonts w:ascii="Calibri" w:eastAsia="Times New Roman" w:hAnsi="Calibri" w:cs="Calibri"/>
        </w:rPr>
        <w:t>25% of the total grade.</w:t>
      </w:r>
      <w:r w:rsidR="00205C95" w:rsidRPr="00205C95">
        <w:rPr>
          <w:rFonts w:ascii="Calibri" w:eastAsia="Times New Roman" w:hAnsi="Calibri" w:cs="Calibri"/>
        </w:rPr>
        <w:t xml:space="preserve">  </w:t>
      </w:r>
      <w:r w:rsidRPr="00DE5EB4">
        <w:rPr>
          <w:rFonts w:ascii="Calibri" w:eastAsia="Times New Roman" w:hAnsi="Calibri" w:cs="Calibri"/>
        </w:rPr>
        <w:t>General grading guidance is as follows*:  </w:t>
      </w:r>
    </w:p>
    <w:p w14:paraId="2798CB4A" w14:textId="77777777" w:rsidR="004D45E4" w:rsidRDefault="004D45E4" w:rsidP="00DE5EB4">
      <w:pPr>
        <w:spacing w:after="0" w:line="240" w:lineRule="auto"/>
        <w:jc w:val="both"/>
        <w:textAlignment w:val="baseline"/>
        <w:rPr>
          <w:rFonts w:ascii="Calibri" w:eastAsia="Times New Roman" w:hAnsi="Calibri" w:cs="Calibri"/>
        </w:rPr>
      </w:pPr>
    </w:p>
    <w:p w14:paraId="305E7570" w14:textId="50715A0F" w:rsidR="00DE5EB4" w:rsidRPr="00DE5EB4" w:rsidRDefault="0078308D" w:rsidP="00DE5EB4">
      <w:pPr>
        <w:spacing w:after="0" w:line="240" w:lineRule="auto"/>
        <w:jc w:val="both"/>
        <w:textAlignment w:val="baseline"/>
        <w:rPr>
          <w:rFonts w:ascii="Segoe UI" w:eastAsia="Times New Roman" w:hAnsi="Segoe UI" w:cs="Segoe UI"/>
          <w:sz w:val="18"/>
          <w:szCs w:val="18"/>
        </w:rPr>
      </w:pPr>
      <w:r>
        <w:rPr>
          <w:rFonts w:ascii="Calibri" w:eastAsia="Times New Roman" w:hAnsi="Calibri" w:cs="Calibri"/>
        </w:rPr>
        <w:t>92</w:t>
      </w:r>
      <w:r w:rsidR="003C10B3">
        <w:rPr>
          <w:rFonts w:ascii="Calibri" w:eastAsia="Times New Roman" w:hAnsi="Calibri" w:cs="Calibri"/>
        </w:rPr>
        <w:t>%</w:t>
      </w:r>
      <w:r>
        <w:rPr>
          <w:rFonts w:ascii="Calibri" w:eastAsia="Times New Roman" w:hAnsi="Calibri" w:cs="Calibri"/>
        </w:rPr>
        <w:t xml:space="preserve"> – 100</w:t>
      </w:r>
      <w:r w:rsidR="003C10B3">
        <w:rPr>
          <w:rFonts w:ascii="Calibri" w:eastAsia="Times New Roman" w:hAnsi="Calibri" w:cs="Calibri"/>
        </w:rPr>
        <w:t>%</w:t>
      </w:r>
      <w:r>
        <w:rPr>
          <w:rFonts w:ascii="Calibri" w:eastAsia="Times New Roman" w:hAnsi="Calibri" w:cs="Calibri"/>
        </w:rPr>
        <w:t xml:space="preserve"> – grade of </w:t>
      </w:r>
      <w:r w:rsidR="00DE5EB4" w:rsidRPr="00DE5EB4">
        <w:rPr>
          <w:rFonts w:ascii="Calibri" w:eastAsia="Times New Roman" w:hAnsi="Calibri" w:cs="Calibri"/>
        </w:rPr>
        <w:t>A</w:t>
      </w:r>
      <w:r w:rsidR="003C10B3">
        <w:rPr>
          <w:rFonts w:ascii="Calibri" w:eastAsia="Times New Roman" w:hAnsi="Calibri" w:cs="Calibri"/>
        </w:rPr>
        <w:t>- to A</w:t>
      </w:r>
    </w:p>
    <w:p w14:paraId="32CC2720" w14:textId="01A5D079" w:rsidR="00DE5EB4" w:rsidRPr="00DE5EB4" w:rsidRDefault="003C10B3" w:rsidP="00DE5EB4">
      <w:pPr>
        <w:spacing w:after="0" w:line="240" w:lineRule="auto"/>
        <w:jc w:val="both"/>
        <w:textAlignment w:val="baseline"/>
        <w:rPr>
          <w:rFonts w:ascii="Segoe UI" w:eastAsia="Times New Roman" w:hAnsi="Segoe UI" w:cs="Segoe UI"/>
          <w:sz w:val="18"/>
          <w:szCs w:val="18"/>
        </w:rPr>
      </w:pPr>
      <w:r>
        <w:rPr>
          <w:rFonts w:ascii="Calibri" w:eastAsia="Times New Roman" w:hAnsi="Calibri" w:cs="Calibri"/>
        </w:rPr>
        <w:t>83%</w:t>
      </w:r>
      <w:r w:rsidR="00DE5EB4" w:rsidRPr="00DE5EB4">
        <w:rPr>
          <w:rFonts w:ascii="Times New Roman" w:eastAsia="Times New Roman" w:hAnsi="Times New Roman" w:cs="Times New Roman"/>
        </w:rPr>
        <w:t> </w:t>
      </w:r>
      <w:r w:rsidR="00DE5EB4" w:rsidRPr="00DE5EB4">
        <w:rPr>
          <w:rFonts w:ascii="Calibri" w:eastAsia="Times New Roman" w:hAnsi="Calibri" w:cs="Calibri"/>
        </w:rPr>
        <w:t xml:space="preserve">– </w:t>
      </w:r>
      <w:r w:rsidR="002501FD">
        <w:rPr>
          <w:rFonts w:ascii="Calibri" w:eastAsia="Times New Roman" w:hAnsi="Calibri" w:cs="Calibri"/>
        </w:rPr>
        <w:t>9</w:t>
      </w:r>
      <w:r w:rsidR="00692B8C">
        <w:rPr>
          <w:rFonts w:ascii="Calibri" w:eastAsia="Times New Roman" w:hAnsi="Calibri" w:cs="Calibri"/>
        </w:rPr>
        <w:t>1</w:t>
      </w:r>
      <w:r w:rsidR="002501FD">
        <w:rPr>
          <w:rFonts w:ascii="Calibri" w:eastAsia="Times New Roman" w:hAnsi="Calibri" w:cs="Calibri"/>
        </w:rPr>
        <w:t xml:space="preserve">% - </w:t>
      </w:r>
      <w:r w:rsidR="00DE5EB4" w:rsidRPr="00DE5EB4">
        <w:rPr>
          <w:rFonts w:ascii="Calibri" w:eastAsia="Times New Roman" w:hAnsi="Calibri" w:cs="Calibri"/>
        </w:rPr>
        <w:t>grade of B</w:t>
      </w:r>
      <w:r w:rsidR="002501FD">
        <w:rPr>
          <w:rFonts w:ascii="Calibri" w:eastAsia="Times New Roman" w:hAnsi="Calibri" w:cs="Calibri"/>
        </w:rPr>
        <w:t>- to B+</w:t>
      </w:r>
      <w:r w:rsidR="00DE5EB4" w:rsidRPr="00DE5EB4">
        <w:rPr>
          <w:rFonts w:ascii="Calibri" w:eastAsia="Times New Roman" w:hAnsi="Calibri" w:cs="Calibri"/>
        </w:rPr>
        <w:t>,  </w:t>
      </w:r>
    </w:p>
    <w:p w14:paraId="5D05BD81" w14:textId="3C310125" w:rsidR="00DE5EB4" w:rsidRPr="00DE5EB4" w:rsidRDefault="002501FD" w:rsidP="00DE5EB4">
      <w:pPr>
        <w:spacing w:after="0" w:line="240" w:lineRule="auto"/>
        <w:jc w:val="both"/>
        <w:textAlignment w:val="baseline"/>
        <w:rPr>
          <w:rFonts w:ascii="Segoe UI" w:eastAsia="Times New Roman" w:hAnsi="Segoe UI" w:cs="Segoe UI"/>
          <w:sz w:val="18"/>
          <w:szCs w:val="18"/>
        </w:rPr>
      </w:pPr>
      <w:r>
        <w:rPr>
          <w:rFonts w:ascii="Calibri" w:eastAsia="Times New Roman" w:hAnsi="Calibri" w:cs="Calibri"/>
        </w:rPr>
        <w:t xml:space="preserve">74% </w:t>
      </w:r>
      <w:r w:rsidR="00692B8C">
        <w:rPr>
          <w:rFonts w:ascii="Calibri" w:eastAsia="Times New Roman" w:hAnsi="Calibri" w:cs="Calibri"/>
        </w:rPr>
        <w:t>- 82%</w:t>
      </w:r>
      <w:r>
        <w:rPr>
          <w:rFonts w:ascii="Calibri" w:eastAsia="Times New Roman" w:hAnsi="Calibri" w:cs="Calibri"/>
        </w:rPr>
        <w:t xml:space="preserve"> </w:t>
      </w:r>
      <w:r w:rsidR="00DE5EB4" w:rsidRPr="00DE5EB4">
        <w:rPr>
          <w:rFonts w:ascii="Calibri" w:eastAsia="Times New Roman" w:hAnsi="Calibri" w:cs="Calibri"/>
        </w:rPr>
        <w:t>– grade of C</w:t>
      </w:r>
      <w:r w:rsidR="00692B8C">
        <w:rPr>
          <w:rFonts w:ascii="Calibri" w:eastAsia="Times New Roman" w:hAnsi="Calibri" w:cs="Calibri"/>
        </w:rPr>
        <w:t>- to C+</w:t>
      </w:r>
      <w:r w:rsidR="00DE5EB4" w:rsidRPr="00DE5EB4">
        <w:rPr>
          <w:rFonts w:ascii="Calibri" w:eastAsia="Times New Roman" w:hAnsi="Calibri" w:cs="Calibri"/>
        </w:rPr>
        <w:t>,  </w:t>
      </w:r>
    </w:p>
    <w:p w14:paraId="206B969A" w14:textId="6EE98FCF" w:rsidR="00724552" w:rsidRDefault="00DE5EB4" w:rsidP="00724552">
      <w:pPr>
        <w:spacing w:after="0" w:line="240" w:lineRule="auto"/>
        <w:jc w:val="both"/>
        <w:textAlignment w:val="baseline"/>
        <w:rPr>
          <w:rFonts w:ascii="Segoe UI" w:eastAsia="Times New Roman" w:hAnsi="Segoe UI" w:cs="Segoe UI"/>
          <w:sz w:val="18"/>
          <w:szCs w:val="18"/>
        </w:rPr>
      </w:pPr>
      <w:r w:rsidRPr="00DE5EB4">
        <w:rPr>
          <w:rFonts w:ascii="Calibri" w:eastAsia="Times New Roman" w:hAnsi="Calibri" w:cs="Calibri"/>
        </w:rPr>
        <w:t>between </w:t>
      </w:r>
      <w:r w:rsidR="00692B8C">
        <w:rPr>
          <w:rFonts w:ascii="Calibri" w:eastAsia="Times New Roman" w:hAnsi="Calibri" w:cs="Calibri"/>
        </w:rPr>
        <w:t>65%</w:t>
      </w:r>
      <w:r w:rsidRPr="00DE5EB4">
        <w:rPr>
          <w:rFonts w:ascii="Calibri" w:eastAsia="Times New Roman" w:hAnsi="Calibri" w:cs="Calibri"/>
        </w:rPr>
        <w:t> and </w:t>
      </w:r>
      <w:r w:rsidR="00692B8C">
        <w:rPr>
          <w:rFonts w:ascii="Calibri" w:eastAsia="Times New Roman" w:hAnsi="Calibri" w:cs="Calibri"/>
        </w:rPr>
        <w:t>73%</w:t>
      </w:r>
      <w:r w:rsidRPr="00DE5EB4">
        <w:rPr>
          <w:rFonts w:ascii="Times New Roman" w:eastAsia="Times New Roman" w:hAnsi="Times New Roman" w:cs="Times New Roman"/>
        </w:rPr>
        <w:t> </w:t>
      </w:r>
      <w:r w:rsidRPr="00DE5EB4">
        <w:rPr>
          <w:rFonts w:ascii="Calibri" w:eastAsia="Times New Roman" w:hAnsi="Calibri" w:cs="Calibri"/>
        </w:rPr>
        <w:t>– grade of D</w:t>
      </w:r>
      <w:r w:rsidR="00692B8C">
        <w:rPr>
          <w:rFonts w:ascii="Calibri" w:eastAsia="Times New Roman" w:hAnsi="Calibri" w:cs="Calibri"/>
        </w:rPr>
        <w:t xml:space="preserve">- to </w:t>
      </w:r>
      <w:r w:rsidR="00D17224">
        <w:rPr>
          <w:rFonts w:ascii="Calibri" w:eastAsia="Times New Roman" w:hAnsi="Calibri" w:cs="Calibri"/>
        </w:rPr>
        <w:t>D+</w:t>
      </w:r>
      <w:r w:rsidRPr="00DE5EB4">
        <w:rPr>
          <w:rFonts w:ascii="Calibri" w:eastAsia="Times New Roman" w:hAnsi="Calibri" w:cs="Calibri"/>
        </w:rPr>
        <w:t>,</w:t>
      </w:r>
      <w:r w:rsidR="00D12BFE">
        <w:rPr>
          <w:rFonts w:ascii="Calibri" w:eastAsia="Times New Roman" w:hAnsi="Calibri" w:cs="Calibri"/>
        </w:rPr>
        <w:t xml:space="preserve"> a</w:t>
      </w:r>
      <w:r w:rsidR="0049794C">
        <w:rPr>
          <w:rFonts w:ascii="Calibri" w:eastAsia="Times New Roman" w:hAnsi="Calibri" w:cs="Calibri"/>
        </w:rPr>
        <w:t>nd percentage of</w:t>
      </w:r>
      <w:r w:rsidRPr="00DE5EB4">
        <w:rPr>
          <w:rFonts w:ascii="Calibri" w:eastAsia="Times New Roman" w:hAnsi="Calibri" w:cs="Calibri"/>
        </w:rPr>
        <w:t> </w:t>
      </w:r>
      <w:r w:rsidR="00724552">
        <w:rPr>
          <w:rFonts w:ascii="Calibri" w:eastAsia="Times New Roman" w:hAnsi="Calibri" w:cs="Calibri"/>
        </w:rPr>
        <w:t>64%</w:t>
      </w:r>
      <w:r w:rsidR="00724552" w:rsidRPr="00DE5EB4">
        <w:rPr>
          <w:rFonts w:ascii="Calibri" w:eastAsia="Times New Roman" w:hAnsi="Calibri" w:cs="Calibri"/>
        </w:rPr>
        <w:t> or less - grade of F </w:t>
      </w:r>
      <w:r w:rsidR="00724552">
        <w:rPr>
          <w:rFonts w:ascii="Segoe UI" w:eastAsia="Times New Roman" w:hAnsi="Segoe UI" w:cs="Segoe UI"/>
          <w:sz w:val="18"/>
          <w:szCs w:val="18"/>
        </w:rPr>
        <w:t xml:space="preserve">      </w:t>
      </w:r>
    </w:p>
    <w:p w14:paraId="2B7060B6" w14:textId="77777777" w:rsidR="001032D2" w:rsidRDefault="001032D2" w:rsidP="00DE5EB4">
      <w:pPr>
        <w:spacing w:after="0" w:line="240" w:lineRule="auto"/>
        <w:jc w:val="both"/>
        <w:textAlignment w:val="baseline"/>
        <w:rPr>
          <w:rFonts w:ascii="Segoe UI" w:eastAsia="Times New Roman" w:hAnsi="Segoe UI" w:cs="Segoe UI"/>
          <w:sz w:val="18"/>
          <w:szCs w:val="18"/>
        </w:rPr>
      </w:pPr>
    </w:p>
    <w:p w14:paraId="6A266118" w14:textId="04566976" w:rsidR="00C92454" w:rsidRPr="00D01149" w:rsidRDefault="00724552" w:rsidP="00DE5EB4">
      <w:pPr>
        <w:spacing w:after="0" w:line="240" w:lineRule="auto"/>
        <w:jc w:val="both"/>
        <w:textAlignment w:val="baseline"/>
        <w:rPr>
          <w:rFonts w:ascii="Calibri" w:eastAsia="Times New Roman" w:hAnsi="Calibri" w:cs="Calibri"/>
        </w:rPr>
      </w:pPr>
      <w:r w:rsidRPr="00724552">
        <w:rPr>
          <w:rFonts w:ascii="Calibri" w:eastAsia="Times New Roman" w:hAnsi="Calibri" w:cs="Calibri"/>
        </w:rPr>
        <w:lastRenderedPageBreak/>
        <w:t>Grading</w:t>
      </w:r>
      <w:r w:rsidR="001032D2" w:rsidRPr="00724552">
        <w:rPr>
          <w:rFonts w:ascii="Calibri" w:eastAsia="Times New Roman" w:hAnsi="Calibri" w:cs="Calibri"/>
        </w:rPr>
        <w:t xml:space="preserve"> example</w:t>
      </w:r>
      <w:r>
        <w:rPr>
          <w:rFonts w:ascii="Calibri" w:eastAsia="Times New Roman" w:hAnsi="Calibri" w:cs="Calibri"/>
        </w:rPr>
        <w:t>: A</w:t>
      </w:r>
      <w:r w:rsidR="0049794C">
        <w:rPr>
          <w:rFonts w:ascii="Calibri" w:eastAsia="Times New Roman" w:hAnsi="Calibri" w:cs="Calibri"/>
        </w:rPr>
        <w:t xml:space="preserve">n </w:t>
      </w:r>
      <w:r>
        <w:rPr>
          <w:rFonts w:ascii="Calibri" w:eastAsia="Times New Roman" w:hAnsi="Calibri" w:cs="Calibri"/>
        </w:rPr>
        <w:t xml:space="preserve">ECO 106 </w:t>
      </w:r>
      <w:r w:rsidR="001032D2" w:rsidRPr="00724552">
        <w:rPr>
          <w:rFonts w:ascii="Calibri" w:eastAsia="Times New Roman" w:hAnsi="Calibri" w:cs="Calibri"/>
        </w:rPr>
        <w:t xml:space="preserve">student </w:t>
      </w:r>
      <w:r>
        <w:rPr>
          <w:rFonts w:ascii="Calibri" w:eastAsia="Times New Roman" w:hAnsi="Calibri" w:cs="Calibri"/>
        </w:rPr>
        <w:t>earns</w:t>
      </w:r>
      <w:r w:rsidR="001032D2" w:rsidRPr="00724552">
        <w:rPr>
          <w:rFonts w:ascii="Calibri" w:eastAsia="Times New Roman" w:hAnsi="Calibri" w:cs="Calibri"/>
        </w:rPr>
        <w:t xml:space="preserve"> </w:t>
      </w:r>
      <w:r w:rsidR="00C45191" w:rsidRPr="00724552">
        <w:rPr>
          <w:rFonts w:ascii="Calibri" w:eastAsia="Times New Roman" w:hAnsi="Calibri" w:cs="Calibri"/>
        </w:rPr>
        <w:t>the following grades:</w:t>
      </w:r>
      <w:r w:rsidR="001032D2" w:rsidRPr="00724552">
        <w:rPr>
          <w:rFonts w:ascii="Calibri" w:eastAsia="Times New Roman" w:hAnsi="Calibri" w:cs="Calibri"/>
        </w:rPr>
        <w:t xml:space="preserve"> homewor</w:t>
      </w:r>
      <w:r w:rsidR="00C45191" w:rsidRPr="00724552">
        <w:rPr>
          <w:rFonts w:ascii="Calibri" w:eastAsia="Times New Roman" w:hAnsi="Calibri" w:cs="Calibri"/>
        </w:rPr>
        <w:t>k</w:t>
      </w:r>
      <w:r w:rsidR="001032D2" w:rsidRPr="00724552">
        <w:rPr>
          <w:rFonts w:ascii="Calibri" w:eastAsia="Times New Roman" w:hAnsi="Calibri" w:cs="Calibri"/>
        </w:rPr>
        <w:t xml:space="preserve"> (</w:t>
      </w:r>
      <w:r w:rsidR="001754FB" w:rsidRPr="00724552">
        <w:rPr>
          <w:rFonts w:ascii="Calibri" w:eastAsia="Times New Roman" w:hAnsi="Calibri" w:cs="Calibri"/>
        </w:rPr>
        <w:t>9</w:t>
      </w:r>
      <w:r w:rsidR="004E3FF7" w:rsidRPr="00724552">
        <w:rPr>
          <w:rFonts w:ascii="Calibri" w:eastAsia="Times New Roman" w:hAnsi="Calibri" w:cs="Calibri"/>
        </w:rPr>
        <w:t>2</w:t>
      </w:r>
      <w:r w:rsidR="001754FB" w:rsidRPr="00724552">
        <w:rPr>
          <w:rFonts w:ascii="Calibri" w:eastAsia="Times New Roman" w:hAnsi="Calibri" w:cs="Calibri"/>
        </w:rPr>
        <w:t>%), midterm exam (8</w:t>
      </w:r>
      <w:r w:rsidR="004E3FF7" w:rsidRPr="00724552">
        <w:rPr>
          <w:rFonts w:ascii="Calibri" w:eastAsia="Times New Roman" w:hAnsi="Calibri" w:cs="Calibri"/>
        </w:rPr>
        <w:t>2</w:t>
      </w:r>
      <w:r w:rsidR="001754FB" w:rsidRPr="00724552">
        <w:rPr>
          <w:rFonts w:ascii="Calibri" w:eastAsia="Times New Roman" w:hAnsi="Calibri" w:cs="Calibri"/>
        </w:rPr>
        <w:t xml:space="preserve">%), </w:t>
      </w:r>
      <w:r w:rsidR="00C45191" w:rsidRPr="00724552">
        <w:rPr>
          <w:rFonts w:ascii="Calibri" w:eastAsia="Times New Roman" w:hAnsi="Calibri" w:cs="Calibri"/>
        </w:rPr>
        <w:t>term paper (</w:t>
      </w:r>
      <w:r w:rsidR="005C33D7" w:rsidRPr="00724552">
        <w:rPr>
          <w:rFonts w:ascii="Calibri" w:eastAsia="Times New Roman" w:hAnsi="Calibri" w:cs="Calibri"/>
        </w:rPr>
        <w:t>8</w:t>
      </w:r>
      <w:r w:rsidR="004E3FF7" w:rsidRPr="00724552">
        <w:rPr>
          <w:rFonts w:ascii="Calibri" w:eastAsia="Times New Roman" w:hAnsi="Calibri" w:cs="Calibri"/>
        </w:rPr>
        <w:t>9</w:t>
      </w:r>
      <w:r w:rsidR="00E03D45" w:rsidRPr="00724552">
        <w:rPr>
          <w:rFonts w:ascii="Calibri" w:eastAsia="Times New Roman" w:hAnsi="Calibri" w:cs="Calibri"/>
        </w:rPr>
        <w:t>%) and final</w:t>
      </w:r>
      <w:r w:rsidR="005C33D7" w:rsidRPr="00724552">
        <w:rPr>
          <w:rFonts w:ascii="Calibri" w:eastAsia="Times New Roman" w:hAnsi="Calibri" w:cs="Calibri"/>
        </w:rPr>
        <w:t xml:space="preserve"> exam (</w:t>
      </w:r>
      <w:r w:rsidR="00A03A22" w:rsidRPr="00724552">
        <w:rPr>
          <w:rFonts w:ascii="Calibri" w:eastAsia="Times New Roman" w:hAnsi="Calibri" w:cs="Calibri"/>
        </w:rPr>
        <w:t>8</w:t>
      </w:r>
      <w:r w:rsidR="004E3FF7" w:rsidRPr="00724552">
        <w:rPr>
          <w:rFonts w:ascii="Calibri" w:eastAsia="Times New Roman" w:hAnsi="Calibri" w:cs="Calibri"/>
        </w:rPr>
        <w:t>5</w:t>
      </w:r>
      <w:r w:rsidR="00A03A22" w:rsidRPr="00724552">
        <w:rPr>
          <w:rFonts w:ascii="Calibri" w:eastAsia="Times New Roman" w:hAnsi="Calibri" w:cs="Calibri"/>
        </w:rPr>
        <w:t xml:space="preserve">%), would have a final calculated </w:t>
      </w:r>
      <w:r w:rsidR="000D0BD2" w:rsidRPr="00724552">
        <w:rPr>
          <w:rFonts w:ascii="Calibri" w:eastAsia="Times New Roman" w:hAnsi="Calibri" w:cs="Calibri"/>
        </w:rPr>
        <w:t xml:space="preserve">average </w:t>
      </w:r>
      <w:r w:rsidR="00A03A22" w:rsidRPr="00724552">
        <w:rPr>
          <w:rFonts w:ascii="Calibri" w:eastAsia="Times New Roman" w:hAnsi="Calibri" w:cs="Calibri"/>
        </w:rPr>
        <w:t xml:space="preserve">percentage of </w:t>
      </w:r>
      <w:r w:rsidR="00D67721" w:rsidRPr="00724552">
        <w:rPr>
          <w:rFonts w:ascii="Calibri" w:eastAsia="Times New Roman" w:hAnsi="Calibri" w:cs="Calibri"/>
        </w:rPr>
        <w:t>8</w:t>
      </w:r>
      <w:r w:rsidR="000D0BD2" w:rsidRPr="00724552">
        <w:rPr>
          <w:rFonts w:ascii="Calibri" w:eastAsia="Times New Roman" w:hAnsi="Calibri" w:cs="Calibri"/>
        </w:rPr>
        <w:t>7%, which is a letter grade of “B”.</w:t>
      </w:r>
      <w:r w:rsidR="00D01149">
        <w:rPr>
          <w:rFonts w:ascii="Calibri" w:eastAsia="Times New Roman" w:hAnsi="Calibri" w:cs="Calibri"/>
        </w:rPr>
        <w:t xml:space="preserve">  </w:t>
      </w:r>
      <w:r w:rsidR="00ED2139" w:rsidRPr="00C92454">
        <w:rPr>
          <w:rFonts w:ascii="Calibri" w:eastAsia="Times New Roman" w:hAnsi="Calibri" w:cs="Calibri"/>
        </w:rPr>
        <w:t>Note:</w:t>
      </w:r>
      <w:r w:rsidR="00ED2139">
        <w:rPr>
          <w:rFonts w:ascii="Segoe UI" w:eastAsia="Times New Roman" w:hAnsi="Segoe UI" w:cs="Segoe UI"/>
          <w:sz w:val="18"/>
          <w:szCs w:val="18"/>
        </w:rPr>
        <w:t xml:space="preserve">  </w:t>
      </w:r>
      <w:r w:rsidR="00DE5EB4" w:rsidRPr="00DE5EB4">
        <w:rPr>
          <w:rFonts w:ascii="Calibri" w:eastAsia="Times New Roman" w:hAnsi="Calibri" w:cs="Calibri"/>
        </w:rPr>
        <w:t>Pluses and minuses will be given within the relevant ranges.</w:t>
      </w:r>
      <w:r w:rsidR="00DE5EB4" w:rsidRPr="00DE5EB4">
        <w:rPr>
          <w:rFonts w:ascii="Times New Roman" w:eastAsia="Times New Roman" w:hAnsi="Times New Roman" w:cs="Times New Roman"/>
        </w:rPr>
        <w:t>  </w:t>
      </w:r>
    </w:p>
    <w:p w14:paraId="1BA737D8" w14:textId="5E3D20F6" w:rsidR="00DE5EB4" w:rsidRPr="00DE5EB4" w:rsidRDefault="00DE5EB4" w:rsidP="00DE5EB4">
      <w:pPr>
        <w:spacing w:after="0" w:line="240" w:lineRule="auto"/>
        <w:jc w:val="both"/>
        <w:textAlignment w:val="baseline"/>
        <w:rPr>
          <w:rFonts w:ascii="Segoe UI" w:eastAsia="Times New Roman" w:hAnsi="Segoe UI" w:cs="Segoe UI"/>
          <w:sz w:val="18"/>
          <w:szCs w:val="18"/>
        </w:rPr>
      </w:pPr>
      <w:r w:rsidRPr="00DE5EB4">
        <w:rPr>
          <w:rFonts w:ascii="Calibri" w:eastAsia="Times New Roman" w:hAnsi="Calibri" w:cs="Calibri"/>
        </w:rPr>
        <w:t>(*) Ranges are general guides and are subject to change. </w:t>
      </w:r>
    </w:p>
    <w:p w14:paraId="79162CC9" w14:textId="77777777" w:rsidR="00DE5EB4" w:rsidRPr="00DE5EB4" w:rsidRDefault="00DE5EB4" w:rsidP="00DE5EB4">
      <w:pPr>
        <w:spacing w:after="0" w:line="240" w:lineRule="auto"/>
        <w:jc w:val="both"/>
        <w:textAlignment w:val="baseline"/>
        <w:rPr>
          <w:rFonts w:ascii="Segoe UI" w:eastAsia="Times New Roman" w:hAnsi="Segoe UI" w:cs="Segoe UI"/>
          <w:sz w:val="18"/>
          <w:szCs w:val="18"/>
        </w:rPr>
      </w:pPr>
      <w:r w:rsidRPr="00DE5EB4">
        <w:rPr>
          <w:rFonts w:ascii="Times New Roman" w:eastAsia="Times New Roman" w:hAnsi="Times New Roman" w:cs="Times New Roman"/>
        </w:rPr>
        <w:t> </w:t>
      </w:r>
    </w:p>
    <w:p w14:paraId="66ACF694" w14:textId="03745C7B" w:rsidR="00B27F2D" w:rsidRDefault="00404AF2" w:rsidP="00DE5EB4">
      <w:pPr>
        <w:spacing w:after="0" w:line="240" w:lineRule="auto"/>
        <w:jc w:val="both"/>
        <w:textAlignment w:val="baseline"/>
        <w:rPr>
          <w:rFonts w:ascii="Calibri" w:eastAsia="Times New Roman" w:hAnsi="Calibri" w:cs="Calibri"/>
        </w:rPr>
      </w:pPr>
      <w:r w:rsidRPr="00404AF2">
        <w:rPr>
          <w:rFonts w:ascii="Calibri" w:eastAsia="Times New Roman" w:hAnsi="Calibri" w:cs="Calibri"/>
          <w:b/>
          <w:bCs/>
        </w:rPr>
        <w:t>L</w:t>
      </w:r>
      <w:r w:rsidR="00DE5EB4" w:rsidRPr="00404AF2">
        <w:rPr>
          <w:rFonts w:ascii="Calibri" w:eastAsia="Times New Roman" w:hAnsi="Calibri" w:cs="Calibri"/>
          <w:b/>
          <w:bCs/>
        </w:rPr>
        <w:t>ate work is not accepted</w:t>
      </w:r>
      <w:r w:rsidR="00DE5EB4" w:rsidRPr="00DE5EB4">
        <w:rPr>
          <w:rFonts w:ascii="Calibri" w:eastAsia="Times New Roman" w:hAnsi="Calibri" w:cs="Calibri"/>
        </w:rPr>
        <w:t xml:space="preserve">. You are strongly </w:t>
      </w:r>
      <w:r w:rsidR="00281F34">
        <w:rPr>
          <w:rFonts w:ascii="Calibri" w:eastAsia="Times New Roman" w:hAnsi="Calibri" w:cs="Calibri"/>
        </w:rPr>
        <w:t>encourag</w:t>
      </w:r>
      <w:r w:rsidR="00DE5EB4" w:rsidRPr="00DE5EB4">
        <w:rPr>
          <w:rFonts w:ascii="Calibri" w:eastAsia="Times New Roman" w:hAnsi="Calibri" w:cs="Calibri"/>
        </w:rPr>
        <w:t>ed to </w:t>
      </w:r>
      <w:proofErr w:type="gramStart"/>
      <w:r w:rsidR="00DE5EB4" w:rsidRPr="00DE5EB4">
        <w:rPr>
          <w:rFonts w:ascii="Calibri" w:eastAsia="Times New Roman" w:hAnsi="Calibri" w:cs="Calibri"/>
        </w:rPr>
        <w:t>plan</w:t>
      </w:r>
      <w:r w:rsidR="00D01149">
        <w:rPr>
          <w:rFonts w:ascii="Calibri" w:eastAsia="Times New Roman" w:hAnsi="Calibri" w:cs="Calibri"/>
        </w:rPr>
        <w:t xml:space="preserve"> </w:t>
      </w:r>
      <w:r w:rsidR="00DE5EB4" w:rsidRPr="00DE5EB4">
        <w:rPr>
          <w:rFonts w:ascii="Calibri" w:eastAsia="Times New Roman" w:hAnsi="Calibri" w:cs="Calibri"/>
        </w:rPr>
        <w:t>ahead</w:t>
      </w:r>
      <w:proofErr w:type="gramEnd"/>
      <w:r w:rsidR="00DE5EB4" w:rsidRPr="00DE5EB4">
        <w:rPr>
          <w:rFonts w:ascii="Calibri" w:eastAsia="Times New Roman" w:hAnsi="Calibri" w:cs="Calibri"/>
        </w:rPr>
        <w:t> to make sure you respect deadlines. </w:t>
      </w:r>
    </w:p>
    <w:p w14:paraId="04E24B02" w14:textId="77777777" w:rsidR="00B27F2D" w:rsidRDefault="00B27F2D" w:rsidP="00DE5EB4">
      <w:pPr>
        <w:spacing w:after="0" w:line="240" w:lineRule="auto"/>
        <w:jc w:val="both"/>
        <w:textAlignment w:val="baseline"/>
        <w:rPr>
          <w:rFonts w:ascii="Calibri" w:eastAsia="Times New Roman" w:hAnsi="Calibri" w:cs="Calibri"/>
        </w:rPr>
      </w:pPr>
    </w:p>
    <w:p w14:paraId="62C11A9F" w14:textId="147C7006" w:rsidR="00DE5EB4" w:rsidRPr="00DE5EB4" w:rsidRDefault="00DE5EB4" w:rsidP="00DE5EB4">
      <w:pPr>
        <w:spacing w:after="0" w:line="240" w:lineRule="auto"/>
        <w:jc w:val="both"/>
        <w:textAlignment w:val="baseline"/>
        <w:rPr>
          <w:rFonts w:ascii="Segoe UI" w:eastAsia="Times New Roman" w:hAnsi="Segoe UI" w:cs="Segoe UI"/>
          <w:sz w:val="18"/>
          <w:szCs w:val="18"/>
        </w:rPr>
      </w:pPr>
      <w:r w:rsidRPr="00DE5EB4">
        <w:rPr>
          <w:rFonts w:ascii="Calibri" w:eastAsia="Times New Roman" w:hAnsi="Calibri" w:cs="Calibri"/>
        </w:rPr>
        <w:t>Student work in this course will fulfill the Social Behavioral and Cultural Inquiry Learning Outcomes and Writing Expectations of DePaul’s Liberal Studies Program.   </w:t>
      </w:r>
    </w:p>
    <w:p w14:paraId="25272C7E" w14:textId="77777777" w:rsidR="00DE5EB4" w:rsidRPr="00DE5EB4" w:rsidRDefault="00DE5EB4" w:rsidP="00DE5EB4">
      <w:pPr>
        <w:spacing w:after="0" w:line="240" w:lineRule="auto"/>
        <w:jc w:val="both"/>
        <w:textAlignment w:val="baseline"/>
        <w:rPr>
          <w:rFonts w:ascii="Segoe UI" w:eastAsia="Times New Roman" w:hAnsi="Segoe UI" w:cs="Segoe UI"/>
          <w:sz w:val="18"/>
          <w:szCs w:val="18"/>
        </w:rPr>
      </w:pPr>
      <w:r w:rsidRPr="00DE5EB4">
        <w:rPr>
          <w:rFonts w:ascii="Times New Roman" w:eastAsia="Times New Roman" w:hAnsi="Times New Roman" w:cs="Times New Roman"/>
        </w:rPr>
        <w:t> </w:t>
      </w:r>
    </w:p>
    <w:p w14:paraId="6AE2925F" w14:textId="0315D6AE" w:rsidR="00DE5EB4" w:rsidRDefault="000D4905" w:rsidP="00471181">
      <w:pPr>
        <w:spacing w:after="0" w:line="240" w:lineRule="auto"/>
        <w:textAlignment w:val="baseline"/>
        <w:rPr>
          <w:rFonts w:ascii="Times New Roman" w:eastAsia="Times New Roman" w:hAnsi="Times New Roman" w:cs="Times New Roman"/>
        </w:rPr>
      </w:pPr>
      <w:r>
        <w:rPr>
          <w:rFonts w:ascii="Calibri" w:eastAsia="Times New Roman" w:hAnsi="Calibri" w:cs="Calibri"/>
          <w:b/>
          <w:bCs/>
        </w:rPr>
        <w:t xml:space="preserve">Center for </w:t>
      </w:r>
      <w:r w:rsidR="00DE5EB4" w:rsidRPr="00DE5EB4">
        <w:rPr>
          <w:rFonts w:ascii="Calibri" w:eastAsia="Times New Roman" w:hAnsi="Calibri" w:cs="Calibri"/>
          <w:b/>
          <w:bCs/>
        </w:rPr>
        <w:t xml:space="preserve">Student(s) with </w:t>
      </w:r>
      <w:r>
        <w:rPr>
          <w:rFonts w:ascii="Calibri" w:eastAsia="Times New Roman" w:hAnsi="Calibri" w:cs="Calibri"/>
          <w:b/>
          <w:bCs/>
        </w:rPr>
        <w:t>D</w:t>
      </w:r>
      <w:r w:rsidR="00DE5EB4" w:rsidRPr="00DE5EB4">
        <w:rPr>
          <w:rFonts w:ascii="Calibri" w:eastAsia="Times New Roman" w:hAnsi="Calibri" w:cs="Calibri"/>
          <w:b/>
          <w:bCs/>
        </w:rPr>
        <w:t>isabilit</w:t>
      </w:r>
      <w:r>
        <w:rPr>
          <w:rFonts w:ascii="Calibri" w:eastAsia="Times New Roman" w:hAnsi="Calibri" w:cs="Calibri"/>
          <w:b/>
          <w:bCs/>
        </w:rPr>
        <w:t>ies</w:t>
      </w:r>
      <w:r w:rsidR="00DE5EB4" w:rsidRPr="00DE5EB4">
        <w:rPr>
          <w:rFonts w:ascii="Calibri" w:eastAsia="Times New Roman" w:hAnsi="Calibri" w:cs="Calibri"/>
          <w:b/>
          <w:bCs/>
        </w:rPr>
        <w:t>:</w:t>
      </w:r>
      <w:r w:rsidR="00DE5EB4" w:rsidRPr="00DE5EB4">
        <w:rPr>
          <w:rFonts w:ascii="Calibri" w:eastAsia="Times New Roman" w:hAnsi="Calibri" w:cs="Calibri"/>
        </w:rPr>
        <w:t> </w:t>
      </w:r>
      <w:r w:rsidR="00471181">
        <w:rPr>
          <w:rFonts w:ascii="Calibri" w:eastAsia="Times New Roman" w:hAnsi="Calibri" w:cs="Calibri"/>
        </w:rPr>
        <w:t>Services from t</w:t>
      </w:r>
      <w:r w:rsidR="00DE5EB4" w:rsidRPr="00DE5EB4">
        <w:rPr>
          <w:rFonts w:ascii="Calibri" w:eastAsia="Times New Roman" w:hAnsi="Calibri" w:cs="Calibri"/>
        </w:rPr>
        <w:t xml:space="preserve">he Center for Students with </w:t>
      </w:r>
      <w:r>
        <w:rPr>
          <w:rFonts w:ascii="Calibri" w:eastAsia="Times New Roman" w:hAnsi="Calibri" w:cs="Calibri"/>
        </w:rPr>
        <w:t>D</w:t>
      </w:r>
      <w:r w:rsidR="00DE5EB4" w:rsidRPr="00DE5EB4">
        <w:rPr>
          <w:rFonts w:ascii="Calibri" w:eastAsia="Times New Roman" w:hAnsi="Calibri" w:cs="Calibri"/>
        </w:rPr>
        <w:t xml:space="preserve">isabilities </w:t>
      </w:r>
      <w:r w:rsidR="00471181">
        <w:rPr>
          <w:rFonts w:ascii="Calibri" w:eastAsia="Times New Roman" w:hAnsi="Calibri" w:cs="Calibri"/>
        </w:rPr>
        <w:t>are</w:t>
      </w:r>
      <w:r w:rsidR="00DE5EB4" w:rsidRPr="00DE5EB4">
        <w:rPr>
          <w:rFonts w:ascii="Calibri" w:eastAsia="Times New Roman" w:hAnsi="Calibri" w:cs="Calibri"/>
        </w:rPr>
        <w:t xml:space="preserve"> available to you</w:t>
      </w:r>
      <w:r w:rsidR="00471181">
        <w:rPr>
          <w:rFonts w:ascii="Calibri" w:eastAsia="Times New Roman" w:hAnsi="Calibri" w:cs="Calibri"/>
        </w:rPr>
        <w:t xml:space="preserve">: </w:t>
      </w:r>
      <w:r w:rsidR="00DE5EB4" w:rsidRPr="00DE5EB4">
        <w:rPr>
          <w:rFonts w:ascii="Calibri" w:eastAsia="Times New Roman" w:hAnsi="Calibri" w:cs="Calibri"/>
        </w:rPr>
        <w:t>Email: </w:t>
      </w:r>
      <w:hyperlink r:id="rId8" w:tgtFrame="_blank" w:history="1">
        <w:r w:rsidR="00DE5EB4" w:rsidRPr="00DE5EB4">
          <w:rPr>
            <w:rFonts w:ascii="Calibri" w:eastAsia="Times New Roman" w:hAnsi="Calibri" w:cs="Calibri"/>
            <w:color w:val="0000FF"/>
            <w:u w:val="single"/>
          </w:rPr>
          <w:t>csd@depaul.edu</w:t>
        </w:r>
      </w:hyperlink>
      <w:r w:rsidR="00DE5EB4" w:rsidRPr="00DE5EB4">
        <w:rPr>
          <w:rFonts w:ascii="Calibri" w:eastAsia="Times New Roman" w:hAnsi="Calibri" w:cs="Calibri"/>
        </w:rPr>
        <w:t>. Website: </w:t>
      </w:r>
      <w:hyperlink r:id="rId9" w:tgtFrame="_blank" w:history="1">
        <w:r w:rsidR="00DE5EB4" w:rsidRPr="00DE5EB4">
          <w:rPr>
            <w:rFonts w:ascii="Calibri" w:eastAsia="Times New Roman" w:hAnsi="Calibri" w:cs="Calibri"/>
            <w:color w:val="0000FF"/>
            <w:u w:val="single"/>
          </w:rPr>
          <w:t>www.studentaffairs.depaul.edu/csd</w:t>
        </w:r>
      </w:hyperlink>
      <w:r w:rsidR="00DE5EB4" w:rsidRPr="00DE5EB4">
        <w:rPr>
          <w:rFonts w:ascii="Times New Roman" w:eastAsia="Times New Roman" w:hAnsi="Times New Roman" w:cs="Times New Roman"/>
        </w:rPr>
        <w:t>  </w:t>
      </w:r>
    </w:p>
    <w:p w14:paraId="78176881" w14:textId="351120F6" w:rsidR="000D4905" w:rsidRDefault="000D4905" w:rsidP="00471181">
      <w:pPr>
        <w:spacing w:after="0" w:line="240" w:lineRule="auto"/>
        <w:textAlignment w:val="baseline"/>
        <w:rPr>
          <w:rFonts w:ascii="Times New Roman" w:eastAsia="Times New Roman" w:hAnsi="Times New Roman" w:cs="Times New Roman"/>
        </w:rPr>
      </w:pPr>
    </w:p>
    <w:p w14:paraId="7F616BD1" w14:textId="2C99D73F" w:rsidR="000D4905" w:rsidRPr="000D4905" w:rsidRDefault="000D4905" w:rsidP="000D4905">
      <w:pPr>
        <w:spacing w:after="0" w:line="240" w:lineRule="auto"/>
        <w:textAlignment w:val="baseline"/>
        <w:rPr>
          <w:rFonts w:ascii="Calibri" w:eastAsia="Times New Roman" w:hAnsi="Calibri" w:cs="Calibri"/>
        </w:rPr>
      </w:pPr>
      <w:r w:rsidRPr="000D4905">
        <w:rPr>
          <w:rFonts w:ascii="Calibri" w:eastAsia="Times New Roman" w:hAnsi="Calibri" w:cs="Calibri"/>
        </w:rPr>
        <w:t xml:space="preserve">There are </w:t>
      </w:r>
      <w:r w:rsidR="003A1A1F">
        <w:rPr>
          <w:rFonts w:ascii="Calibri" w:eastAsia="Times New Roman" w:hAnsi="Calibri" w:cs="Calibri"/>
        </w:rPr>
        <w:t xml:space="preserve">also </w:t>
      </w:r>
      <w:r w:rsidRPr="000D4905">
        <w:rPr>
          <w:rFonts w:ascii="Calibri" w:eastAsia="Times New Roman" w:hAnsi="Calibri" w:cs="Calibri"/>
        </w:rPr>
        <w:t>two office locations</w:t>
      </w:r>
      <w:r w:rsidR="0049794C">
        <w:rPr>
          <w:rFonts w:ascii="Calibri" w:eastAsia="Times New Roman" w:hAnsi="Calibri" w:cs="Calibri"/>
        </w:rPr>
        <w:t xml:space="preserve"> for the </w:t>
      </w:r>
      <w:r w:rsidR="004D3938">
        <w:rPr>
          <w:rFonts w:ascii="Calibri" w:eastAsia="Times New Roman" w:hAnsi="Calibri" w:cs="Calibri"/>
        </w:rPr>
        <w:t>Center for Students with Disabilities</w:t>
      </w:r>
      <w:r w:rsidRPr="000D4905">
        <w:rPr>
          <w:rFonts w:ascii="Calibri" w:eastAsia="Times New Roman" w:hAnsi="Calibri" w:cs="Calibri"/>
        </w:rPr>
        <w:t>:</w:t>
      </w:r>
    </w:p>
    <w:p w14:paraId="577225E3" w14:textId="77777777" w:rsidR="000D4905" w:rsidRPr="000D4905" w:rsidRDefault="000D4905" w:rsidP="000D4905">
      <w:pPr>
        <w:spacing w:after="0" w:line="240" w:lineRule="auto"/>
        <w:textAlignment w:val="baseline"/>
        <w:rPr>
          <w:rFonts w:ascii="Calibri" w:eastAsia="Times New Roman" w:hAnsi="Calibri" w:cs="Calibri"/>
        </w:rPr>
      </w:pPr>
      <w:r w:rsidRPr="000D4905">
        <w:rPr>
          <w:rFonts w:ascii="Calibri" w:eastAsia="Times New Roman" w:hAnsi="Calibri" w:cs="Calibri"/>
        </w:rPr>
        <w:t>Loop Campus - Lewis Center #1420 - (312) 362-8002</w:t>
      </w:r>
    </w:p>
    <w:p w14:paraId="51246422" w14:textId="77777777" w:rsidR="000D4905" w:rsidRPr="000D4905" w:rsidRDefault="000D4905" w:rsidP="000D4905">
      <w:pPr>
        <w:spacing w:after="0" w:line="240" w:lineRule="auto"/>
        <w:textAlignment w:val="baseline"/>
        <w:rPr>
          <w:rFonts w:ascii="Calibri" w:eastAsia="Times New Roman" w:hAnsi="Calibri" w:cs="Calibri"/>
        </w:rPr>
      </w:pPr>
      <w:r w:rsidRPr="000D4905">
        <w:rPr>
          <w:rFonts w:ascii="Calibri" w:eastAsia="Times New Roman" w:hAnsi="Calibri" w:cs="Calibri"/>
        </w:rPr>
        <w:t>Lincoln Park Campus - Student Center #370 - (773) 325-1677</w:t>
      </w:r>
    </w:p>
    <w:p w14:paraId="6D2A6032" w14:textId="77777777" w:rsidR="000D4905" w:rsidRDefault="000D4905" w:rsidP="00471181">
      <w:pPr>
        <w:spacing w:after="0" w:line="240" w:lineRule="auto"/>
        <w:textAlignment w:val="baseline"/>
        <w:rPr>
          <w:rFonts w:ascii="Times New Roman" w:eastAsia="Times New Roman" w:hAnsi="Times New Roman" w:cs="Times New Roman"/>
        </w:rPr>
      </w:pPr>
    </w:p>
    <w:p w14:paraId="459FAEED" w14:textId="07E31245" w:rsidR="002138A1" w:rsidRDefault="002138A1" w:rsidP="00471181">
      <w:pPr>
        <w:spacing w:after="0" w:line="240" w:lineRule="auto"/>
        <w:textAlignment w:val="baseline"/>
        <w:rPr>
          <w:rFonts w:ascii="Calibri" w:eastAsia="Times New Roman" w:hAnsi="Calibri" w:cs="Calibri"/>
        </w:rPr>
      </w:pPr>
      <w:r w:rsidRPr="002138A1">
        <w:rPr>
          <w:rFonts w:ascii="Calibri" w:eastAsia="Times New Roman" w:hAnsi="Calibri" w:cs="Calibri"/>
        </w:rPr>
        <w:t>Students who are registered with the Center for Students with Disabilities are also invited to contact me privately to discuss how I may assist in facilitating the accommodations you will use in this course. This is best done early in the term. Our conversation will remain confidential to the extent possible.</w:t>
      </w:r>
    </w:p>
    <w:p w14:paraId="3B5ECE75" w14:textId="77777777" w:rsidR="00FA0CE1" w:rsidRDefault="00FA0CE1" w:rsidP="00FA0CE1">
      <w:pPr>
        <w:spacing w:after="0" w:line="240" w:lineRule="auto"/>
        <w:textAlignment w:val="baseline"/>
        <w:rPr>
          <w:rFonts w:ascii="Calibri" w:eastAsia="Times New Roman" w:hAnsi="Calibri" w:cs="Calibri"/>
          <w:b/>
          <w:bCs/>
        </w:rPr>
      </w:pPr>
    </w:p>
    <w:p w14:paraId="3E62F5D9" w14:textId="0D70CC6B" w:rsidR="00FA0CE1" w:rsidRPr="00404AF2" w:rsidRDefault="00FA0CE1" w:rsidP="00FA0CE1">
      <w:pPr>
        <w:spacing w:after="0" w:line="240" w:lineRule="auto"/>
        <w:textAlignment w:val="baseline"/>
        <w:rPr>
          <w:rFonts w:ascii="Calibri" w:eastAsia="Times New Roman" w:hAnsi="Calibri" w:cs="Calibri"/>
        </w:rPr>
      </w:pPr>
      <w:r>
        <w:rPr>
          <w:rFonts w:ascii="Calibri" w:eastAsia="Times New Roman" w:hAnsi="Calibri" w:cs="Calibri"/>
          <w:b/>
          <w:bCs/>
        </w:rPr>
        <w:t xml:space="preserve">Writing Center:  </w:t>
      </w:r>
      <w:r w:rsidRPr="00182D04">
        <w:rPr>
          <w:rFonts w:ascii="Calibri" w:eastAsia="Times New Roman" w:hAnsi="Calibri" w:cs="Calibri"/>
        </w:rPr>
        <w:t xml:space="preserve">I strongly recommend you make use of the Writing Center throughout your time at DePaul. The Writing Center provides free peer writing tutoring for DePaul students, faculty, staff, and alumni. Writing Center tutors work with writers at all stages of the writing process, from invention to revision, and they are trained to identify recurring issues in your writing as well as address any specific questions or areas that you want to talk about. Visit </w:t>
      </w:r>
      <w:r w:rsidRPr="00182D04">
        <w:rPr>
          <w:rFonts w:ascii="Calibri" w:eastAsia="Times New Roman" w:hAnsi="Calibri" w:cs="Calibri"/>
          <w:color w:val="0000FF"/>
          <w:u w:val="single"/>
        </w:rPr>
        <w:t>www.depaul.edu/writing</w:t>
      </w:r>
      <w:r w:rsidRPr="00182D04">
        <w:rPr>
          <w:rFonts w:ascii="Calibri" w:eastAsia="Times New Roman" w:hAnsi="Calibri" w:cs="Calibri"/>
        </w:rPr>
        <w:t xml:space="preserve"> for more information.</w:t>
      </w:r>
    </w:p>
    <w:p w14:paraId="757E6836" w14:textId="77777777" w:rsidR="00FA0CE1" w:rsidRDefault="00FA0CE1" w:rsidP="00FA0CE1">
      <w:pPr>
        <w:spacing w:after="0" w:line="240" w:lineRule="auto"/>
        <w:textAlignment w:val="baseline"/>
        <w:rPr>
          <w:rFonts w:ascii="Calibri" w:eastAsia="Times New Roman" w:hAnsi="Calibri" w:cs="Calibri"/>
        </w:rPr>
      </w:pPr>
    </w:p>
    <w:p w14:paraId="346F2314" w14:textId="2EFD2B40" w:rsidR="006E5B74" w:rsidRDefault="000B7E1E" w:rsidP="0088023E">
      <w:pPr>
        <w:spacing w:after="0" w:line="240" w:lineRule="auto"/>
        <w:textAlignment w:val="baseline"/>
        <w:rPr>
          <w:rFonts w:eastAsia="Times New Roman" w:cstheme="minorHAnsi"/>
          <w:color w:val="212529"/>
        </w:rPr>
      </w:pPr>
      <w:r w:rsidRPr="009250FF">
        <w:rPr>
          <w:rFonts w:ascii="Calibri" w:eastAsia="Times New Roman" w:hAnsi="Calibri" w:cs="Calibri"/>
          <w:b/>
          <w:bCs/>
        </w:rPr>
        <w:t>COVID-19 Health and Safety Precautions</w:t>
      </w:r>
      <w:r w:rsidR="009250FF" w:rsidRPr="009250FF">
        <w:rPr>
          <w:rFonts w:ascii="Calibri" w:eastAsia="Times New Roman" w:hAnsi="Calibri" w:cs="Calibri"/>
          <w:b/>
          <w:bCs/>
        </w:rPr>
        <w:t>:</w:t>
      </w:r>
      <w:r w:rsidR="009250FF">
        <w:rPr>
          <w:rFonts w:ascii="Calibri" w:eastAsia="Times New Roman" w:hAnsi="Calibri" w:cs="Calibri"/>
          <w:b/>
          <w:bCs/>
        </w:rPr>
        <w:t xml:space="preserve">  </w:t>
      </w:r>
      <w:r w:rsidR="009250FF" w:rsidRPr="009250FF">
        <w:rPr>
          <w:rFonts w:ascii="Calibri" w:eastAsia="Times New Roman" w:hAnsi="Calibri" w:cs="Calibri"/>
        </w:rPr>
        <w:t>Keeping our DePaul community safe is of utmost importance</w:t>
      </w:r>
      <w:r w:rsidR="005C5F3B">
        <w:rPr>
          <w:rFonts w:ascii="Calibri" w:eastAsia="Times New Roman" w:hAnsi="Calibri" w:cs="Calibri"/>
        </w:rPr>
        <w:t xml:space="preserve">.  </w:t>
      </w:r>
      <w:r w:rsidR="00EC2C3C">
        <w:rPr>
          <w:rFonts w:ascii="Calibri" w:eastAsia="Times New Roman" w:hAnsi="Calibri" w:cs="Calibri"/>
        </w:rPr>
        <w:t xml:space="preserve">Students are expected to </w:t>
      </w:r>
      <w:r w:rsidR="00272FCF">
        <w:rPr>
          <w:rFonts w:ascii="Calibri" w:eastAsia="Times New Roman" w:hAnsi="Calibri" w:cs="Calibri"/>
        </w:rPr>
        <w:t>comply</w:t>
      </w:r>
      <w:r w:rsidR="00EC2C3C">
        <w:rPr>
          <w:rFonts w:ascii="Calibri" w:eastAsia="Times New Roman" w:hAnsi="Calibri" w:cs="Calibri"/>
        </w:rPr>
        <w:t xml:space="preserve"> with University policies </w:t>
      </w:r>
      <w:r w:rsidR="00272FCF">
        <w:rPr>
          <w:rFonts w:ascii="Calibri" w:eastAsia="Times New Roman" w:hAnsi="Calibri" w:cs="Calibri"/>
        </w:rPr>
        <w:t>found on</w:t>
      </w:r>
      <w:r w:rsidR="005C5F3B">
        <w:rPr>
          <w:rFonts w:ascii="Calibri" w:eastAsia="Times New Roman" w:hAnsi="Calibri" w:cs="Calibri"/>
        </w:rPr>
        <w:t xml:space="preserve"> DePaul’s Health and Wellness website</w:t>
      </w:r>
      <w:r w:rsidR="00272FCF">
        <w:rPr>
          <w:rFonts w:ascii="Calibri" w:eastAsia="Times New Roman" w:hAnsi="Calibri" w:cs="Calibri"/>
        </w:rPr>
        <w:t xml:space="preserve">:  </w:t>
      </w:r>
      <w:hyperlink r:id="rId10" w:history="1">
        <w:r w:rsidR="00272FCF">
          <w:rPr>
            <w:rStyle w:val="Hyperlink"/>
          </w:rPr>
          <w:t>Health &amp; Safety Practices | Guidance | COVID-19 Updates and Guidance | DePaul University, Chicago</w:t>
        </w:r>
      </w:hyperlink>
      <w:r w:rsidR="005C5F3B">
        <w:rPr>
          <w:rFonts w:ascii="Calibri" w:eastAsia="Times New Roman" w:hAnsi="Calibri" w:cs="Calibri"/>
        </w:rPr>
        <w:t xml:space="preserve"> </w:t>
      </w:r>
      <w:r w:rsidR="00D362B5">
        <w:rPr>
          <w:rFonts w:ascii="Calibri" w:eastAsia="Times New Roman" w:hAnsi="Calibri" w:cs="Calibri"/>
        </w:rPr>
        <w:t xml:space="preserve">  </w:t>
      </w:r>
    </w:p>
    <w:p w14:paraId="55D2337B" w14:textId="77777777" w:rsidR="00A04AB2" w:rsidRDefault="00A04AB2" w:rsidP="00471181">
      <w:pPr>
        <w:spacing w:after="0" w:line="240" w:lineRule="auto"/>
        <w:textAlignment w:val="baseline"/>
        <w:rPr>
          <w:rFonts w:ascii="Calibri" w:eastAsia="Times New Roman" w:hAnsi="Calibri" w:cs="Calibri"/>
          <w:b/>
          <w:bCs/>
        </w:rPr>
      </w:pPr>
    </w:p>
    <w:p w14:paraId="187702D2" w14:textId="5194D592" w:rsidR="00BA0D36" w:rsidRDefault="00BA0D36" w:rsidP="00471181">
      <w:pPr>
        <w:spacing w:after="0" w:line="240" w:lineRule="auto"/>
        <w:textAlignment w:val="baseline"/>
        <w:rPr>
          <w:rFonts w:ascii="Calibri" w:eastAsia="Times New Roman" w:hAnsi="Calibri" w:cs="Calibri"/>
        </w:rPr>
      </w:pPr>
      <w:r>
        <w:rPr>
          <w:rFonts w:ascii="Calibri" w:eastAsia="Times New Roman" w:hAnsi="Calibri" w:cs="Calibri"/>
          <w:b/>
          <w:bCs/>
        </w:rPr>
        <w:t>Academic Integrity:</w:t>
      </w:r>
      <w:r w:rsidR="0042707E">
        <w:rPr>
          <w:rFonts w:ascii="Calibri" w:eastAsia="Times New Roman" w:hAnsi="Calibri" w:cs="Calibri"/>
        </w:rPr>
        <w:t xml:space="preserve">  </w:t>
      </w:r>
      <w:r w:rsidR="0042707E" w:rsidRPr="0042707E">
        <w:rPr>
          <w:rFonts w:ascii="Calibri" w:eastAsia="Times New Roman" w:hAnsi="Calibri" w:cs="Calibri"/>
        </w:rPr>
        <w:t>DePaul University is a learning community that fosters the pursuit of knowledge and the transmission of ideas within a context that emphasizes a sense of responsibility for oneself, for others and for society at large. Violations of academic integrity, in any of their forms, are, therefore, detrimental to the values of DePaul, to the students’ own development as responsible members of society, and to the pursuit of knowledge and the transmission of ideas. Violations include but are not limited to the following categories: cheating; plagiarism; fabrication; falsification or sabotage of research data; destruction or misuse of the university’s academic resources; alteration or falsification of academic records; and academic misconduct. Conduct that is punishable under the Academic Integrity Policy could result in additional disciplinary actions by other university officials and possible civil or criminal prosecution. Please refer to your Student Handbook or visit Academic Integrity at DePaul University (</w:t>
      </w:r>
      <w:r w:rsidR="0042707E" w:rsidRPr="00182D04">
        <w:rPr>
          <w:rFonts w:ascii="Calibri" w:eastAsia="Times New Roman" w:hAnsi="Calibri" w:cs="Calibri"/>
          <w:color w:val="0000FF"/>
          <w:u w:val="single"/>
        </w:rPr>
        <w:t>http://academicintegrity.depaul.edu</w:t>
      </w:r>
      <w:r w:rsidR="0042707E" w:rsidRPr="0042707E">
        <w:rPr>
          <w:rFonts w:ascii="Calibri" w:eastAsia="Times New Roman" w:hAnsi="Calibri" w:cs="Calibri"/>
        </w:rPr>
        <w:t>) for further details.</w:t>
      </w:r>
    </w:p>
    <w:p w14:paraId="4429A776" w14:textId="0D0A2EC4" w:rsidR="00404AF2" w:rsidRDefault="00404AF2" w:rsidP="00471181">
      <w:pPr>
        <w:spacing w:after="0" w:line="240" w:lineRule="auto"/>
        <w:textAlignment w:val="baseline"/>
        <w:rPr>
          <w:rFonts w:ascii="Calibri" w:eastAsia="Times New Roman" w:hAnsi="Calibri" w:cs="Calibri"/>
        </w:rPr>
      </w:pPr>
    </w:p>
    <w:p w14:paraId="7FE528B3" w14:textId="62D7EF81" w:rsidR="009250FF" w:rsidRDefault="00F358E6" w:rsidP="00471181">
      <w:pPr>
        <w:spacing w:after="0" w:line="240" w:lineRule="auto"/>
        <w:textAlignment w:val="baseline"/>
        <w:rPr>
          <w:rFonts w:ascii="Calibri" w:eastAsia="Times New Roman" w:hAnsi="Calibri" w:cs="Calibri"/>
        </w:rPr>
      </w:pPr>
      <w:r w:rsidRPr="00356E70">
        <w:rPr>
          <w:rFonts w:ascii="Calibri" w:eastAsia="Times New Roman" w:hAnsi="Calibri" w:cs="Calibri"/>
          <w:b/>
          <w:bCs/>
        </w:rPr>
        <w:t>Preferred Name</w:t>
      </w:r>
      <w:r w:rsidR="00356E70" w:rsidRPr="00356E70">
        <w:rPr>
          <w:rFonts w:ascii="Calibri" w:eastAsia="Times New Roman" w:hAnsi="Calibri" w:cs="Calibri"/>
          <w:b/>
          <w:bCs/>
        </w:rPr>
        <w:t xml:space="preserve"> and Gender Pronouns:</w:t>
      </w:r>
      <w:r w:rsidR="00356E70">
        <w:rPr>
          <w:rFonts w:ascii="Calibri" w:eastAsia="Times New Roman" w:hAnsi="Calibri" w:cs="Calibri"/>
          <w:b/>
          <w:bCs/>
        </w:rPr>
        <w:t xml:space="preserve"> </w:t>
      </w:r>
      <w:r w:rsidR="00356E70" w:rsidRPr="00356E70">
        <w:rPr>
          <w:rFonts w:ascii="Calibri" w:eastAsia="Times New Roman" w:hAnsi="Calibri" w:cs="Calibri"/>
        </w:rPr>
        <w:t xml:space="preserve"> Professional courtesy and sensitivity are especially important with respect to individuals and topics dealing with differences of race, culture, religion, politics, sexual orientation, gender, gender variance, and nationalities. I will gladly honor your request to address you </w:t>
      </w:r>
      <w:r w:rsidR="00356E70" w:rsidRPr="00356E70">
        <w:rPr>
          <w:rFonts w:ascii="Calibri" w:eastAsia="Times New Roman" w:hAnsi="Calibri" w:cs="Calibri"/>
        </w:rPr>
        <w:lastRenderedPageBreak/>
        <w:t xml:space="preserve">by an alternate name or gender pronoun. Please advise me of this preference early in the quarter so that I may make appropriate changes to my records. Please also note that students may choose to identify within the University community with a preferred first name that differs from their legal name and may also update their gender. The preferred first name will appear in </w:t>
      </w:r>
      <w:proofErr w:type="gramStart"/>
      <w:r w:rsidR="00356E70" w:rsidRPr="00356E70">
        <w:rPr>
          <w:rFonts w:ascii="Calibri" w:eastAsia="Times New Roman" w:hAnsi="Calibri" w:cs="Calibri"/>
        </w:rPr>
        <w:t>University</w:t>
      </w:r>
      <w:proofErr w:type="gramEnd"/>
      <w:r w:rsidR="00356E70" w:rsidRPr="00356E70">
        <w:rPr>
          <w:rFonts w:ascii="Calibri" w:eastAsia="Times New Roman" w:hAnsi="Calibri" w:cs="Calibri"/>
        </w:rPr>
        <w:t xml:space="preserve"> related systems and documents except where the use of the legal name is necessitated or required by University business or legal need. For more information and instructions on how to do so, please see the Student Preferred Name and Gender Policy at </w:t>
      </w:r>
      <w:hyperlink r:id="rId11" w:tgtFrame="_blank" w:history="1">
        <w:r w:rsidR="00356E70" w:rsidRPr="00F96906">
          <w:rPr>
            <w:rFonts w:ascii="Calibri" w:eastAsia="Times New Roman" w:hAnsi="Calibri" w:cs="Calibri"/>
            <w:color w:val="0000FF"/>
            <w:u w:val="single"/>
          </w:rPr>
          <w:t>policies.depaul.edu</w:t>
        </w:r>
      </w:hyperlink>
      <w:r w:rsidR="00356E70" w:rsidRPr="00356E70">
        <w:rPr>
          <w:rFonts w:ascii="Calibri" w:eastAsia="Times New Roman" w:hAnsi="Calibri" w:cs="Calibri"/>
        </w:rPr>
        <w:t>.</w:t>
      </w:r>
    </w:p>
    <w:p w14:paraId="110C0A06" w14:textId="15E939B6" w:rsidR="00506783" w:rsidRDefault="00506783" w:rsidP="00471181">
      <w:pPr>
        <w:spacing w:after="0" w:line="240" w:lineRule="auto"/>
        <w:textAlignment w:val="baseline"/>
        <w:rPr>
          <w:rFonts w:ascii="Calibri" w:eastAsia="Times New Roman" w:hAnsi="Calibri" w:cs="Calibri"/>
        </w:rPr>
      </w:pPr>
    </w:p>
    <w:p w14:paraId="2F57B111" w14:textId="11D5223C" w:rsidR="00506783" w:rsidRDefault="00506783" w:rsidP="00471181">
      <w:pPr>
        <w:spacing w:after="0" w:line="240" w:lineRule="auto"/>
        <w:textAlignment w:val="baseline"/>
        <w:rPr>
          <w:rFonts w:ascii="Calibri" w:eastAsia="Times New Roman" w:hAnsi="Calibri" w:cs="Calibri"/>
        </w:rPr>
      </w:pPr>
      <w:r w:rsidRPr="00506783">
        <w:rPr>
          <w:rFonts w:ascii="Calibri" w:eastAsia="Times New Roman" w:hAnsi="Calibri" w:cs="Calibri"/>
          <w:b/>
          <w:bCs/>
        </w:rPr>
        <w:t>Respect for Diversity and Inclusion:</w:t>
      </w:r>
      <w:r w:rsidR="00FC75B1">
        <w:rPr>
          <w:rFonts w:ascii="Calibri" w:eastAsia="Times New Roman" w:hAnsi="Calibri" w:cs="Calibri"/>
          <w:b/>
          <w:bCs/>
        </w:rPr>
        <w:t xml:space="preserve">  </w:t>
      </w:r>
      <w:r w:rsidR="00FC75B1" w:rsidRPr="00FC75B1">
        <w:rPr>
          <w:rFonts w:ascii="Calibri" w:eastAsia="Times New Roman" w:hAnsi="Calibri" w:cs="Calibri"/>
        </w:rPr>
        <w:t xml:space="preserve">At DePaul, our mission calls us to explore “what must be done” to respect the inherent dignity and identity of each human person. We value diversity because it is part of our history, our traditions, and our future. We see diversity as an asset and a strength that adds to the richness of classroom learning. In </w:t>
      </w:r>
      <w:r w:rsidR="00416B9C">
        <w:rPr>
          <w:rFonts w:ascii="Calibri" w:eastAsia="Times New Roman" w:hAnsi="Calibri" w:cs="Calibri"/>
        </w:rPr>
        <w:t>ECO 106</w:t>
      </w:r>
      <w:r w:rsidR="00FC75B1" w:rsidRPr="00FC75B1">
        <w:rPr>
          <w:rFonts w:ascii="Calibri" w:eastAsia="Times New Roman" w:hAnsi="Calibri" w:cs="Calibri"/>
        </w:rPr>
        <w:t>, I strive to include</w:t>
      </w:r>
      <w:r w:rsidR="006C7E5C">
        <w:rPr>
          <w:rFonts w:ascii="Calibri" w:eastAsia="Times New Roman" w:hAnsi="Calibri" w:cs="Calibri"/>
        </w:rPr>
        <w:t xml:space="preserve"> and welcome</w:t>
      </w:r>
      <w:r w:rsidR="00FC75B1" w:rsidRPr="00FC75B1">
        <w:rPr>
          <w:rFonts w:ascii="Calibri" w:eastAsia="Times New Roman" w:hAnsi="Calibri" w:cs="Calibri"/>
        </w:rPr>
        <w:t xml:space="preserve"> diverse perspectives</w:t>
      </w:r>
      <w:r w:rsidR="00F96906">
        <w:rPr>
          <w:rFonts w:ascii="Calibri" w:eastAsia="Times New Roman" w:hAnsi="Calibri" w:cs="Calibri"/>
        </w:rPr>
        <w:t>,</w:t>
      </w:r>
      <w:r w:rsidR="00FC75B1" w:rsidRPr="00FC75B1">
        <w:rPr>
          <w:rFonts w:ascii="Calibri" w:eastAsia="Times New Roman" w:hAnsi="Calibri" w:cs="Calibri"/>
        </w:rPr>
        <w:t xml:space="preserve"> and teaching pedagogies. I also encourage open dialogue and spaces for students to express their unique identities and perspectives. I am open to having difficult conversations and I will strive to create an inclusive classroom that values all perspectives. If at any time the classroom experience does not live up to this expectation, please contact me via email </w:t>
      </w:r>
      <w:r w:rsidR="00833A61">
        <w:rPr>
          <w:rFonts w:ascii="Calibri" w:eastAsia="Times New Roman" w:hAnsi="Calibri" w:cs="Calibri"/>
        </w:rPr>
        <w:t xml:space="preserve">to schedule a </w:t>
      </w:r>
      <w:r w:rsidR="00CF488E">
        <w:rPr>
          <w:rFonts w:ascii="Calibri" w:eastAsia="Times New Roman" w:hAnsi="Calibri" w:cs="Calibri"/>
        </w:rPr>
        <w:t>meeting</w:t>
      </w:r>
      <w:r w:rsidR="00FC75B1" w:rsidRPr="00FC75B1">
        <w:rPr>
          <w:rFonts w:ascii="Calibri" w:eastAsia="Times New Roman" w:hAnsi="Calibri" w:cs="Calibri"/>
        </w:rPr>
        <w:t>.  </w:t>
      </w:r>
    </w:p>
    <w:p w14:paraId="1EF6102D" w14:textId="60D74259" w:rsidR="00F96906" w:rsidRDefault="00F96906" w:rsidP="00471181">
      <w:pPr>
        <w:spacing w:after="0" w:line="240" w:lineRule="auto"/>
        <w:textAlignment w:val="baseline"/>
        <w:rPr>
          <w:rFonts w:ascii="Calibri" w:eastAsia="Times New Roman" w:hAnsi="Calibri" w:cs="Calibri"/>
        </w:rPr>
      </w:pPr>
    </w:p>
    <w:p w14:paraId="3D192C6B" w14:textId="35BAAEE6" w:rsidR="00F96906" w:rsidRPr="00F96906" w:rsidRDefault="00F96906" w:rsidP="00471181">
      <w:pPr>
        <w:spacing w:after="0" w:line="240" w:lineRule="auto"/>
        <w:textAlignment w:val="baseline"/>
        <w:rPr>
          <w:rFonts w:ascii="Calibri" w:eastAsia="Times New Roman" w:hAnsi="Calibri" w:cs="Calibri"/>
        </w:rPr>
      </w:pPr>
      <w:r w:rsidRPr="00F96906">
        <w:rPr>
          <w:rFonts w:ascii="Calibri" w:eastAsia="Times New Roman" w:hAnsi="Calibri" w:cs="Calibri"/>
          <w:b/>
          <w:bCs/>
        </w:rPr>
        <w:t>Student Success:</w:t>
      </w:r>
      <w:r w:rsidRPr="00F96906">
        <w:rPr>
          <w:rFonts w:ascii="Source Sans Pro" w:hAnsi="Source Sans Pro"/>
          <w:color w:val="212529"/>
          <w:sz w:val="30"/>
          <w:szCs w:val="30"/>
          <w:shd w:val="clear" w:color="auto" w:fill="FFFFFF"/>
        </w:rPr>
        <w:t xml:space="preserve"> </w:t>
      </w:r>
      <w:r w:rsidRPr="00F96906">
        <w:rPr>
          <w:rFonts w:ascii="Calibri" w:eastAsia="Times New Roman" w:hAnsi="Calibri" w:cs="Calibri"/>
        </w:rPr>
        <w:t>Your success is our number one priority at DePaul University. University resources to help you succeed include computer labs, free or discounted software, tutoring centers, health services, and services for designated groups, such as veterans and students with disabilities. Visit </w:t>
      </w:r>
      <w:hyperlink r:id="rId12" w:history="1">
        <w:r w:rsidRPr="00F96906">
          <w:rPr>
            <w:rFonts w:ascii="Calibri" w:eastAsia="Times New Roman" w:hAnsi="Calibri" w:cs="Calibri"/>
            <w:color w:val="0000FF"/>
            <w:u w:val="single"/>
          </w:rPr>
          <w:t>go.depaul.edu/success</w:t>
        </w:r>
      </w:hyperlink>
      <w:r w:rsidRPr="00F96906">
        <w:rPr>
          <w:rFonts w:ascii="Calibri" w:eastAsia="Times New Roman" w:hAnsi="Calibri" w:cs="Calibri"/>
          <w:color w:val="0000FF"/>
          <w:u w:val="single"/>
        </w:rPr>
        <w:t> </w:t>
      </w:r>
      <w:r w:rsidRPr="00F96906">
        <w:rPr>
          <w:rFonts w:ascii="Calibri" w:eastAsia="Times New Roman" w:hAnsi="Calibri" w:cs="Calibri"/>
        </w:rPr>
        <w:t>to learn more.</w:t>
      </w:r>
    </w:p>
    <w:p w14:paraId="2BE9AA2D" w14:textId="77777777" w:rsidR="00DE5EB4" w:rsidRPr="00356E70" w:rsidRDefault="00DE5EB4" w:rsidP="00356E70">
      <w:pPr>
        <w:spacing w:after="0" w:line="240" w:lineRule="auto"/>
        <w:textAlignment w:val="baseline"/>
        <w:rPr>
          <w:rFonts w:ascii="Calibri" w:eastAsia="Times New Roman" w:hAnsi="Calibri" w:cs="Calibri"/>
        </w:rPr>
      </w:pPr>
      <w:r w:rsidRPr="00356E70">
        <w:rPr>
          <w:rFonts w:ascii="Calibri" w:eastAsia="Times New Roman" w:hAnsi="Calibri" w:cs="Calibri"/>
        </w:rPr>
        <w:t> </w:t>
      </w:r>
    </w:p>
    <w:p w14:paraId="3E325B3C" w14:textId="77777777" w:rsidR="00DE5EB4" w:rsidRPr="00356E70" w:rsidRDefault="00DE5EB4" w:rsidP="00356E70">
      <w:pPr>
        <w:spacing w:after="0" w:line="240" w:lineRule="auto"/>
        <w:textAlignment w:val="baseline"/>
        <w:rPr>
          <w:rFonts w:ascii="Calibri" w:eastAsia="Times New Roman" w:hAnsi="Calibri" w:cs="Calibri"/>
        </w:rPr>
      </w:pPr>
    </w:p>
    <w:sectPr w:rsidR="00DE5EB4" w:rsidRPr="00356E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D6B02"/>
    <w:multiLevelType w:val="multilevel"/>
    <w:tmpl w:val="FD8227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F366E"/>
    <w:multiLevelType w:val="multilevel"/>
    <w:tmpl w:val="B476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1B4BDB"/>
    <w:multiLevelType w:val="multilevel"/>
    <w:tmpl w:val="CB062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7775AE"/>
    <w:multiLevelType w:val="multilevel"/>
    <w:tmpl w:val="B5309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F8458C"/>
    <w:multiLevelType w:val="multilevel"/>
    <w:tmpl w:val="A614B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DA7C53"/>
    <w:multiLevelType w:val="multilevel"/>
    <w:tmpl w:val="89700D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0F61D3"/>
    <w:multiLevelType w:val="multilevel"/>
    <w:tmpl w:val="337C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106F2F"/>
    <w:multiLevelType w:val="multilevel"/>
    <w:tmpl w:val="6E1EFC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F25850"/>
    <w:multiLevelType w:val="multilevel"/>
    <w:tmpl w:val="56B4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8B10B5"/>
    <w:multiLevelType w:val="multilevel"/>
    <w:tmpl w:val="6150A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E902AC"/>
    <w:multiLevelType w:val="multilevel"/>
    <w:tmpl w:val="83443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0465D8"/>
    <w:multiLevelType w:val="multilevel"/>
    <w:tmpl w:val="B002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C839CC"/>
    <w:multiLevelType w:val="hybridMultilevel"/>
    <w:tmpl w:val="EF58B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2020FC"/>
    <w:multiLevelType w:val="multilevel"/>
    <w:tmpl w:val="2DA22D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711B8D"/>
    <w:multiLevelType w:val="multilevel"/>
    <w:tmpl w:val="328EC4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5535C3"/>
    <w:multiLevelType w:val="multilevel"/>
    <w:tmpl w:val="68E0D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3C6EB1"/>
    <w:multiLevelType w:val="multilevel"/>
    <w:tmpl w:val="77265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8703E7"/>
    <w:multiLevelType w:val="multilevel"/>
    <w:tmpl w:val="D56063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8754E7"/>
    <w:multiLevelType w:val="multilevel"/>
    <w:tmpl w:val="BAB2E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8D26B5"/>
    <w:multiLevelType w:val="multilevel"/>
    <w:tmpl w:val="33628E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0F486F"/>
    <w:multiLevelType w:val="multilevel"/>
    <w:tmpl w:val="0262A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6161114">
    <w:abstractNumId w:val="10"/>
  </w:num>
  <w:num w:numId="2" w16cid:durableId="780339393">
    <w:abstractNumId w:val="13"/>
  </w:num>
  <w:num w:numId="3" w16cid:durableId="711812381">
    <w:abstractNumId w:val="14"/>
  </w:num>
  <w:num w:numId="4" w16cid:durableId="433093609">
    <w:abstractNumId w:val="19"/>
  </w:num>
  <w:num w:numId="5" w16cid:durableId="2147316050">
    <w:abstractNumId w:val="5"/>
  </w:num>
  <w:num w:numId="6" w16cid:durableId="816729984">
    <w:abstractNumId w:val="0"/>
  </w:num>
  <w:num w:numId="7" w16cid:durableId="1197742448">
    <w:abstractNumId w:val="6"/>
  </w:num>
  <w:num w:numId="8" w16cid:durableId="18552409">
    <w:abstractNumId w:val="4"/>
  </w:num>
  <w:num w:numId="9" w16cid:durableId="2125229995">
    <w:abstractNumId w:val="3"/>
  </w:num>
  <w:num w:numId="10" w16cid:durableId="796874044">
    <w:abstractNumId w:val="2"/>
  </w:num>
  <w:num w:numId="11" w16cid:durableId="1569608478">
    <w:abstractNumId w:val="1"/>
  </w:num>
  <w:num w:numId="12" w16cid:durableId="2110420966">
    <w:abstractNumId w:val="15"/>
  </w:num>
  <w:num w:numId="13" w16cid:durableId="954597806">
    <w:abstractNumId w:val="11"/>
  </w:num>
  <w:num w:numId="14" w16cid:durableId="1987127529">
    <w:abstractNumId w:val="18"/>
  </w:num>
  <w:num w:numId="15" w16cid:durableId="598874927">
    <w:abstractNumId w:val="17"/>
  </w:num>
  <w:num w:numId="16" w16cid:durableId="1051686484">
    <w:abstractNumId w:val="8"/>
  </w:num>
  <w:num w:numId="17" w16cid:durableId="723522711">
    <w:abstractNumId w:val="20"/>
  </w:num>
  <w:num w:numId="18" w16cid:durableId="490756916">
    <w:abstractNumId w:val="16"/>
  </w:num>
  <w:num w:numId="19" w16cid:durableId="892233551">
    <w:abstractNumId w:val="9"/>
  </w:num>
  <w:num w:numId="20" w16cid:durableId="716201420">
    <w:abstractNumId w:val="12"/>
  </w:num>
  <w:num w:numId="21" w16cid:durableId="11415753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EB4"/>
    <w:rsid w:val="00005E96"/>
    <w:rsid w:val="000110C4"/>
    <w:rsid w:val="00017E40"/>
    <w:rsid w:val="00024D22"/>
    <w:rsid w:val="0004610B"/>
    <w:rsid w:val="00052783"/>
    <w:rsid w:val="00055FA9"/>
    <w:rsid w:val="0006258F"/>
    <w:rsid w:val="00070285"/>
    <w:rsid w:val="00070932"/>
    <w:rsid w:val="000753CA"/>
    <w:rsid w:val="00076BCE"/>
    <w:rsid w:val="00094034"/>
    <w:rsid w:val="000A104E"/>
    <w:rsid w:val="000A453B"/>
    <w:rsid w:val="000A7670"/>
    <w:rsid w:val="000B7E1E"/>
    <w:rsid w:val="000C0AC4"/>
    <w:rsid w:val="000C323C"/>
    <w:rsid w:val="000D0BD2"/>
    <w:rsid w:val="000D4905"/>
    <w:rsid w:val="000D6FFA"/>
    <w:rsid w:val="000E61B2"/>
    <w:rsid w:val="0010049C"/>
    <w:rsid w:val="001032D2"/>
    <w:rsid w:val="00103613"/>
    <w:rsid w:val="0010684B"/>
    <w:rsid w:val="00107E87"/>
    <w:rsid w:val="00112FD5"/>
    <w:rsid w:val="00113455"/>
    <w:rsid w:val="00117258"/>
    <w:rsid w:val="00142BF0"/>
    <w:rsid w:val="00155F9A"/>
    <w:rsid w:val="00157320"/>
    <w:rsid w:val="001675B2"/>
    <w:rsid w:val="001754FB"/>
    <w:rsid w:val="001762E8"/>
    <w:rsid w:val="00177DB9"/>
    <w:rsid w:val="00182D04"/>
    <w:rsid w:val="001904AB"/>
    <w:rsid w:val="001A0AE8"/>
    <w:rsid w:val="001A258A"/>
    <w:rsid w:val="001B24B1"/>
    <w:rsid w:val="001B439E"/>
    <w:rsid w:val="001C3AAC"/>
    <w:rsid w:val="001C3F5D"/>
    <w:rsid w:val="001D0EB1"/>
    <w:rsid w:val="001E22E6"/>
    <w:rsid w:val="001E3B0B"/>
    <w:rsid w:val="001F42BA"/>
    <w:rsid w:val="001F4D97"/>
    <w:rsid w:val="00205C95"/>
    <w:rsid w:val="0021202D"/>
    <w:rsid w:val="002138A1"/>
    <w:rsid w:val="00213B24"/>
    <w:rsid w:val="00221777"/>
    <w:rsid w:val="002257B8"/>
    <w:rsid w:val="00243C48"/>
    <w:rsid w:val="002501FD"/>
    <w:rsid w:val="0025383F"/>
    <w:rsid w:val="0026593D"/>
    <w:rsid w:val="002708D6"/>
    <w:rsid w:val="00272EBA"/>
    <w:rsid w:val="00272FCF"/>
    <w:rsid w:val="00281F34"/>
    <w:rsid w:val="002821BC"/>
    <w:rsid w:val="002860B1"/>
    <w:rsid w:val="002A2AD7"/>
    <w:rsid w:val="002B1D4A"/>
    <w:rsid w:val="002B7EB0"/>
    <w:rsid w:val="002D3680"/>
    <w:rsid w:val="002E11BC"/>
    <w:rsid w:val="003014E8"/>
    <w:rsid w:val="00311454"/>
    <w:rsid w:val="00322429"/>
    <w:rsid w:val="00324D0E"/>
    <w:rsid w:val="0033028B"/>
    <w:rsid w:val="003508FB"/>
    <w:rsid w:val="00356E70"/>
    <w:rsid w:val="003646C6"/>
    <w:rsid w:val="00370D99"/>
    <w:rsid w:val="0037151D"/>
    <w:rsid w:val="00374C31"/>
    <w:rsid w:val="0038444C"/>
    <w:rsid w:val="0039100C"/>
    <w:rsid w:val="003913C6"/>
    <w:rsid w:val="00392244"/>
    <w:rsid w:val="003945C0"/>
    <w:rsid w:val="00397730"/>
    <w:rsid w:val="003A1A1F"/>
    <w:rsid w:val="003A505C"/>
    <w:rsid w:val="003A609E"/>
    <w:rsid w:val="003C10B3"/>
    <w:rsid w:val="003C3C77"/>
    <w:rsid w:val="003C59FA"/>
    <w:rsid w:val="003E0087"/>
    <w:rsid w:val="003F69F3"/>
    <w:rsid w:val="00400980"/>
    <w:rsid w:val="00402CA0"/>
    <w:rsid w:val="00404AF2"/>
    <w:rsid w:val="00416B9C"/>
    <w:rsid w:val="004179C5"/>
    <w:rsid w:val="0042311D"/>
    <w:rsid w:val="0042707E"/>
    <w:rsid w:val="00430286"/>
    <w:rsid w:val="00451084"/>
    <w:rsid w:val="00454BA1"/>
    <w:rsid w:val="0046057A"/>
    <w:rsid w:val="00471181"/>
    <w:rsid w:val="00481A68"/>
    <w:rsid w:val="004845A2"/>
    <w:rsid w:val="0049177F"/>
    <w:rsid w:val="0049794C"/>
    <w:rsid w:val="004A2FB8"/>
    <w:rsid w:val="004A4316"/>
    <w:rsid w:val="004B4308"/>
    <w:rsid w:val="004B67E1"/>
    <w:rsid w:val="004B6CEF"/>
    <w:rsid w:val="004C2E7B"/>
    <w:rsid w:val="004C6E2B"/>
    <w:rsid w:val="004D3938"/>
    <w:rsid w:val="004D45E4"/>
    <w:rsid w:val="004E3FF7"/>
    <w:rsid w:val="004E7F87"/>
    <w:rsid w:val="004F04DC"/>
    <w:rsid w:val="004F197F"/>
    <w:rsid w:val="004F56CC"/>
    <w:rsid w:val="00503C20"/>
    <w:rsid w:val="00504AB0"/>
    <w:rsid w:val="00506783"/>
    <w:rsid w:val="005207E2"/>
    <w:rsid w:val="00533C9C"/>
    <w:rsid w:val="00535D20"/>
    <w:rsid w:val="00541B40"/>
    <w:rsid w:val="00541FD4"/>
    <w:rsid w:val="00550292"/>
    <w:rsid w:val="00552426"/>
    <w:rsid w:val="005542A0"/>
    <w:rsid w:val="00561982"/>
    <w:rsid w:val="00561A10"/>
    <w:rsid w:val="005624FA"/>
    <w:rsid w:val="0058071D"/>
    <w:rsid w:val="00592185"/>
    <w:rsid w:val="005928C7"/>
    <w:rsid w:val="005A2F61"/>
    <w:rsid w:val="005B5A2B"/>
    <w:rsid w:val="005B721F"/>
    <w:rsid w:val="005C2250"/>
    <w:rsid w:val="005C33D7"/>
    <w:rsid w:val="005C5F3B"/>
    <w:rsid w:val="005C62BD"/>
    <w:rsid w:val="005C74EE"/>
    <w:rsid w:val="005D2421"/>
    <w:rsid w:val="005E4C0D"/>
    <w:rsid w:val="006000DA"/>
    <w:rsid w:val="00614624"/>
    <w:rsid w:val="00617408"/>
    <w:rsid w:val="00617425"/>
    <w:rsid w:val="00622D18"/>
    <w:rsid w:val="006236C7"/>
    <w:rsid w:val="00624B58"/>
    <w:rsid w:val="006303A8"/>
    <w:rsid w:val="00630410"/>
    <w:rsid w:val="006416A0"/>
    <w:rsid w:val="00646CEA"/>
    <w:rsid w:val="00651CCE"/>
    <w:rsid w:val="00657B8E"/>
    <w:rsid w:val="006711FC"/>
    <w:rsid w:val="00672614"/>
    <w:rsid w:val="0067413E"/>
    <w:rsid w:val="00675BF3"/>
    <w:rsid w:val="00677D32"/>
    <w:rsid w:val="00680935"/>
    <w:rsid w:val="00687721"/>
    <w:rsid w:val="00692B8C"/>
    <w:rsid w:val="006A4765"/>
    <w:rsid w:val="006B4742"/>
    <w:rsid w:val="006B5B37"/>
    <w:rsid w:val="006B73C7"/>
    <w:rsid w:val="006C1AAF"/>
    <w:rsid w:val="006C3CC0"/>
    <w:rsid w:val="006C429F"/>
    <w:rsid w:val="006C7E5C"/>
    <w:rsid w:val="006D1A8C"/>
    <w:rsid w:val="006E2998"/>
    <w:rsid w:val="006E5B74"/>
    <w:rsid w:val="00704578"/>
    <w:rsid w:val="00710D8D"/>
    <w:rsid w:val="00724552"/>
    <w:rsid w:val="0073112F"/>
    <w:rsid w:val="00733B5C"/>
    <w:rsid w:val="00735E47"/>
    <w:rsid w:val="00742EA7"/>
    <w:rsid w:val="00763BCA"/>
    <w:rsid w:val="007753BC"/>
    <w:rsid w:val="0078308D"/>
    <w:rsid w:val="00787F62"/>
    <w:rsid w:val="007A0583"/>
    <w:rsid w:val="007E29C9"/>
    <w:rsid w:val="00811B4A"/>
    <w:rsid w:val="00821D32"/>
    <w:rsid w:val="00833A61"/>
    <w:rsid w:val="008360B8"/>
    <w:rsid w:val="00836562"/>
    <w:rsid w:val="0088023E"/>
    <w:rsid w:val="00881D11"/>
    <w:rsid w:val="00884AB3"/>
    <w:rsid w:val="00891331"/>
    <w:rsid w:val="008927A8"/>
    <w:rsid w:val="00893768"/>
    <w:rsid w:val="008A2EF1"/>
    <w:rsid w:val="008A45EB"/>
    <w:rsid w:val="008A6832"/>
    <w:rsid w:val="008C698D"/>
    <w:rsid w:val="008D660D"/>
    <w:rsid w:val="008E1B9E"/>
    <w:rsid w:val="008F0648"/>
    <w:rsid w:val="008F48E9"/>
    <w:rsid w:val="00901C41"/>
    <w:rsid w:val="00910859"/>
    <w:rsid w:val="009147BB"/>
    <w:rsid w:val="009250FF"/>
    <w:rsid w:val="0092641A"/>
    <w:rsid w:val="00940056"/>
    <w:rsid w:val="00963D86"/>
    <w:rsid w:val="009648D5"/>
    <w:rsid w:val="009654B9"/>
    <w:rsid w:val="009706CF"/>
    <w:rsid w:val="00972138"/>
    <w:rsid w:val="00990E10"/>
    <w:rsid w:val="0099267A"/>
    <w:rsid w:val="00996D7A"/>
    <w:rsid w:val="009B0571"/>
    <w:rsid w:val="009C74A0"/>
    <w:rsid w:val="009D42E8"/>
    <w:rsid w:val="009D66AB"/>
    <w:rsid w:val="00A03A22"/>
    <w:rsid w:val="00A04AB2"/>
    <w:rsid w:val="00A100C5"/>
    <w:rsid w:val="00A22F36"/>
    <w:rsid w:val="00A244E0"/>
    <w:rsid w:val="00A81109"/>
    <w:rsid w:val="00AB3C8F"/>
    <w:rsid w:val="00AC5D77"/>
    <w:rsid w:val="00AC73A3"/>
    <w:rsid w:val="00AD2806"/>
    <w:rsid w:val="00B05F9C"/>
    <w:rsid w:val="00B16FED"/>
    <w:rsid w:val="00B253BD"/>
    <w:rsid w:val="00B258DC"/>
    <w:rsid w:val="00B25996"/>
    <w:rsid w:val="00B27F2D"/>
    <w:rsid w:val="00B45A49"/>
    <w:rsid w:val="00B56DCF"/>
    <w:rsid w:val="00B66DCB"/>
    <w:rsid w:val="00B80738"/>
    <w:rsid w:val="00B80969"/>
    <w:rsid w:val="00B80F41"/>
    <w:rsid w:val="00B81CBC"/>
    <w:rsid w:val="00B92BC9"/>
    <w:rsid w:val="00BA0D36"/>
    <w:rsid w:val="00BA6570"/>
    <w:rsid w:val="00BB11CB"/>
    <w:rsid w:val="00BB5823"/>
    <w:rsid w:val="00BC13FC"/>
    <w:rsid w:val="00BC34F1"/>
    <w:rsid w:val="00BC5F3E"/>
    <w:rsid w:val="00BC7EC3"/>
    <w:rsid w:val="00BD74B9"/>
    <w:rsid w:val="00BE6884"/>
    <w:rsid w:val="00BE7BA3"/>
    <w:rsid w:val="00BF616E"/>
    <w:rsid w:val="00BF71F0"/>
    <w:rsid w:val="00C0387F"/>
    <w:rsid w:val="00C06D5D"/>
    <w:rsid w:val="00C17BC6"/>
    <w:rsid w:val="00C201C1"/>
    <w:rsid w:val="00C234A4"/>
    <w:rsid w:val="00C23FD1"/>
    <w:rsid w:val="00C3179B"/>
    <w:rsid w:val="00C32E74"/>
    <w:rsid w:val="00C45191"/>
    <w:rsid w:val="00C54150"/>
    <w:rsid w:val="00C55F86"/>
    <w:rsid w:val="00C57B49"/>
    <w:rsid w:val="00C60CC6"/>
    <w:rsid w:val="00C6426B"/>
    <w:rsid w:val="00C92454"/>
    <w:rsid w:val="00C943B7"/>
    <w:rsid w:val="00C95FD1"/>
    <w:rsid w:val="00CA7E4A"/>
    <w:rsid w:val="00CB58EC"/>
    <w:rsid w:val="00CD7F7F"/>
    <w:rsid w:val="00CE07C7"/>
    <w:rsid w:val="00CF488E"/>
    <w:rsid w:val="00D01149"/>
    <w:rsid w:val="00D038E8"/>
    <w:rsid w:val="00D12BFE"/>
    <w:rsid w:val="00D12D4F"/>
    <w:rsid w:val="00D1450D"/>
    <w:rsid w:val="00D15680"/>
    <w:rsid w:val="00D17224"/>
    <w:rsid w:val="00D20327"/>
    <w:rsid w:val="00D21DF6"/>
    <w:rsid w:val="00D362B5"/>
    <w:rsid w:val="00D3728B"/>
    <w:rsid w:val="00D4152E"/>
    <w:rsid w:val="00D422A5"/>
    <w:rsid w:val="00D46B75"/>
    <w:rsid w:val="00D56A18"/>
    <w:rsid w:val="00D65F76"/>
    <w:rsid w:val="00D67721"/>
    <w:rsid w:val="00D7518A"/>
    <w:rsid w:val="00D80A8D"/>
    <w:rsid w:val="00D81509"/>
    <w:rsid w:val="00D85280"/>
    <w:rsid w:val="00D93BD3"/>
    <w:rsid w:val="00DB15F4"/>
    <w:rsid w:val="00DB7EAE"/>
    <w:rsid w:val="00DC37E0"/>
    <w:rsid w:val="00DC5ABF"/>
    <w:rsid w:val="00DD1189"/>
    <w:rsid w:val="00DE5EB4"/>
    <w:rsid w:val="00DE69B4"/>
    <w:rsid w:val="00E03D45"/>
    <w:rsid w:val="00E06FE8"/>
    <w:rsid w:val="00E10B00"/>
    <w:rsid w:val="00E13058"/>
    <w:rsid w:val="00E1605F"/>
    <w:rsid w:val="00E20742"/>
    <w:rsid w:val="00E5013C"/>
    <w:rsid w:val="00E57070"/>
    <w:rsid w:val="00E736E1"/>
    <w:rsid w:val="00E86A6A"/>
    <w:rsid w:val="00E92F77"/>
    <w:rsid w:val="00EA11BE"/>
    <w:rsid w:val="00EA4986"/>
    <w:rsid w:val="00EC2C3C"/>
    <w:rsid w:val="00ED2139"/>
    <w:rsid w:val="00EE43C1"/>
    <w:rsid w:val="00EF213C"/>
    <w:rsid w:val="00EF7036"/>
    <w:rsid w:val="00EF7E23"/>
    <w:rsid w:val="00F074E4"/>
    <w:rsid w:val="00F10F0A"/>
    <w:rsid w:val="00F1103A"/>
    <w:rsid w:val="00F16569"/>
    <w:rsid w:val="00F16FA3"/>
    <w:rsid w:val="00F23EED"/>
    <w:rsid w:val="00F30608"/>
    <w:rsid w:val="00F358E6"/>
    <w:rsid w:val="00F547EF"/>
    <w:rsid w:val="00F63B75"/>
    <w:rsid w:val="00F66E18"/>
    <w:rsid w:val="00F73CAF"/>
    <w:rsid w:val="00F8645C"/>
    <w:rsid w:val="00F96906"/>
    <w:rsid w:val="00F9698F"/>
    <w:rsid w:val="00FA0CE1"/>
    <w:rsid w:val="00FA3C1E"/>
    <w:rsid w:val="00FC48A1"/>
    <w:rsid w:val="00FC75B1"/>
    <w:rsid w:val="00FD377C"/>
    <w:rsid w:val="00FD4F98"/>
    <w:rsid w:val="00FE1245"/>
    <w:rsid w:val="00FF3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9B9D3"/>
  <w15:chartTrackingRefBased/>
  <w15:docId w15:val="{02CC36CE-9452-4356-A4F1-A42163297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E5E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DE5EB4"/>
  </w:style>
  <w:style w:type="character" w:customStyle="1" w:styleId="normaltextrun">
    <w:name w:val="normaltextrun"/>
    <w:basedOn w:val="DefaultParagraphFont"/>
    <w:rsid w:val="00DE5EB4"/>
  </w:style>
  <w:style w:type="character" w:customStyle="1" w:styleId="contextualspellingandgrammarerror">
    <w:name w:val="contextualspellingandgrammarerror"/>
    <w:basedOn w:val="DefaultParagraphFont"/>
    <w:rsid w:val="00DE5EB4"/>
  </w:style>
  <w:style w:type="paragraph" w:styleId="ListParagraph">
    <w:name w:val="List Paragraph"/>
    <w:basedOn w:val="Normal"/>
    <w:uiPriority w:val="34"/>
    <w:qFormat/>
    <w:rsid w:val="008E1B9E"/>
    <w:pPr>
      <w:ind w:left="720"/>
      <w:contextualSpacing/>
    </w:pPr>
  </w:style>
  <w:style w:type="character" w:styleId="Hyperlink">
    <w:name w:val="Hyperlink"/>
    <w:basedOn w:val="DefaultParagraphFont"/>
    <w:uiPriority w:val="99"/>
    <w:unhideWhenUsed/>
    <w:rsid w:val="00C234A4"/>
    <w:rPr>
      <w:color w:val="0563C1" w:themeColor="hyperlink"/>
      <w:u w:val="single"/>
    </w:rPr>
  </w:style>
  <w:style w:type="character" w:styleId="UnresolvedMention">
    <w:name w:val="Unresolved Mention"/>
    <w:basedOn w:val="DefaultParagraphFont"/>
    <w:uiPriority w:val="99"/>
    <w:semiHidden/>
    <w:unhideWhenUsed/>
    <w:rsid w:val="00C234A4"/>
    <w:rPr>
      <w:color w:val="605E5C"/>
      <w:shd w:val="clear" w:color="auto" w:fill="E1DFDD"/>
    </w:rPr>
  </w:style>
  <w:style w:type="paragraph" w:styleId="NormalWeb">
    <w:name w:val="Normal (Web)"/>
    <w:basedOn w:val="Normal"/>
    <w:uiPriority w:val="99"/>
    <w:semiHidden/>
    <w:unhideWhenUsed/>
    <w:rsid w:val="000D490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07E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444075">
      <w:bodyDiv w:val="1"/>
      <w:marLeft w:val="0"/>
      <w:marRight w:val="0"/>
      <w:marTop w:val="0"/>
      <w:marBottom w:val="0"/>
      <w:divBdr>
        <w:top w:val="none" w:sz="0" w:space="0" w:color="auto"/>
        <w:left w:val="none" w:sz="0" w:space="0" w:color="auto"/>
        <w:bottom w:val="none" w:sz="0" w:space="0" w:color="auto"/>
        <w:right w:val="none" w:sz="0" w:space="0" w:color="auto"/>
      </w:divBdr>
    </w:div>
    <w:div w:id="257643689">
      <w:bodyDiv w:val="1"/>
      <w:marLeft w:val="0"/>
      <w:marRight w:val="0"/>
      <w:marTop w:val="0"/>
      <w:marBottom w:val="0"/>
      <w:divBdr>
        <w:top w:val="none" w:sz="0" w:space="0" w:color="auto"/>
        <w:left w:val="none" w:sz="0" w:space="0" w:color="auto"/>
        <w:bottom w:val="none" w:sz="0" w:space="0" w:color="auto"/>
        <w:right w:val="none" w:sz="0" w:space="0" w:color="auto"/>
      </w:divBdr>
      <w:divsChild>
        <w:div w:id="891115303">
          <w:marLeft w:val="0"/>
          <w:marRight w:val="0"/>
          <w:marTop w:val="0"/>
          <w:marBottom w:val="0"/>
          <w:divBdr>
            <w:top w:val="none" w:sz="0" w:space="0" w:color="auto"/>
            <w:left w:val="none" w:sz="0" w:space="0" w:color="auto"/>
            <w:bottom w:val="none" w:sz="0" w:space="0" w:color="auto"/>
            <w:right w:val="none" w:sz="0" w:space="0" w:color="auto"/>
          </w:divBdr>
        </w:div>
        <w:div w:id="626081157">
          <w:marLeft w:val="0"/>
          <w:marRight w:val="0"/>
          <w:marTop w:val="0"/>
          <w:marBottom w:val="0"/>
          <w:divBdr>
            <w:top w:val="none" w:sz="0" w:space="0" w:color="auto"/>
            <w:left w:val="none" w:sz="0" w:space="0" w:color="auto"/>
            <w:bottom w:val="none" w:sz="0" w:space="0" w:color="auto"/>
            <w:right w:val="none" w:sz="0" w:space="0" w:color="auto"/>
          </w:divBdr>
        </w:div>
        <w:div w:id="1115752688">
          <w:marLeft w:val="0"/>
          <w:marRight w:val="0"/>
          <w:marTop w:val="0"/>
          <w:marBottom w:val="0"/>
          <w:divBdr>
            <w:top w:val="none" w:sz="0" w:space="0" w:color="auto"/>
            <w:left w:val="none" w:sz="0" w:space="0" w:color="auto"/>
            <w:bottom w:val="none" w:sz="0" w:space="0" w:color="auto"/>
            <w:right w:val="none" w:sz="0" w:space="0" w:color="auto"/>
          </w:divBdr>
        </w:div>
        <w:div w:id="1491211021">
          <w:marLeft w:val="0"/>
          <w:marRight w:val="0"/>
          <w:marTop w:val="0"/>
          <w:marBottom w:val="0"/>
          <w:divBdr>
            <w:top w:val="none" w:sz="0" w:space="0" w:color="auto"/>
            <w:left w:val="none" w:sz="0" w:space="0" w:color="auto"/>
            <w:bottom w:val="none" w:sz="0" w:space="0" w:color="auto"/>
            <w:right w:val="none" w:sz="0" w:space="0" w:color="auto"/>
          </w:divBdr>
        </w:div>
        <w:div w:id="2030986959">
          <w:marLeft w:val="0"/>
          <w:marRight w:val="0"/>
          <w:marTop w:val="0"/>
          <w:marBottom w:val="0"/>
          <w:divBdr>
            <w:top w:val="none" w:sz="0" w:space="0" w:color="auto"/>
            <w:left w:val="none" w:sz="0" w:space="0" w:color="auto"/>
            <w:bottom w:val="none" w:sz="0" w:space="0" w:color="auto"/>
            <w:right w:val="none" w:sz="0" w:space="0" w:color="auto"/>
          </w:divBdr>
        </w:div>
        <w:div w:id="1192524957">
          <w:marLeft w:val="0"/>
          <w:marRight w:val="0"/>
          <w:marTop w:val="0"/>
          <w:marBottom w:val="0"/>
          <w:divBdr>
            <w:top w:val="none" w:sz="0" w:space="0" w:color="auto"/>
            <w:left w:val="none" w:sz="0" w:space="0" w:color="auto"/>
            <w:bottom w:val="none" w:sz="0" w:space="0" w:color="auto"/>
            <w:right w:val="none" w:sz="0" w:space="0" w:color="auto"/>
          </w:divBdr>
        </w:div>
        <w:div w:id="862286169">
          <w:marLeft w:val="0"/>
          <w:marRight w:val="0"/>
          <w:marTop w:val="0"/>
          <w:marBottom w:val="0"/>
          <w:divBdr>
            <w:top w:val="none" w:sz="0" w:space="0" w:color="auto"/>
            <w:left w:val="none" w:sz="0" w:space="0" w:color="auto"/>
            <w:bottom w:val="none" w:sz="0" w:space="0" w:color="auto"/>
            <w:right w:val="none" w:sz="0" w:space="0" w:color="auto"/>
          </w:divBdr>
        </w:div>
        <w:div w:id="441801667">
          <w:marLeft w:val="0"/>
          <w:marRight w:val="0"/>
          <w:marTop w:val="0"/>
          <w:marBottom w:val="0"/>
          <w:divBdr>
            <w:top w:val="none" w:sz="0" w:space="0" w:color="auto"/>
            <w:left w:val="none" w:sz="0" w:space="0" w:color="auto"/>
            <w:bottom w:val="none" w:sz="0" w:space="0" w:color="auto"/>
            <w:right w:val="none" w:sz="0" w:space="0" w:color="auto"/>
          </w:divBdr>
        </w:div>
        <w:div w:id="1780755716">
          <w:marLeft w:val="0"/>
          <w:marRight w:val="0"/>
          <w:marTop w:val="0"/>
          <w:marBottom w:val="0"/>
          <w:divBdr>
            <w:top w:val="none" w:sz="0" w:space="0" w:color="auto"/>
            <w:left w:val="none" w:sz="0" w:space="0" w:color="auto"/>
            <w:bottom w:val="none" w:sz="0" w:space="0" w:color="auto"/>
            <w:right w:val="none" w:sz="0" w:space="0" w:color="auto"/>
          </w:divBdr>
        </w:div>
        <w:div w:id="137117072">
          <w:marLeft w:val="0"/>
          <w:marRight w:val="0"/>
          <w:marTop w:val="0"/>
          <w:marBottom w:val="0"/>
          <w:divBdr>
            <w:top w:val="none" w:sz="0" w:space="0" w:color="auto"/>
            <w:left w:val="none" w:sz="0" w:space="0" w:color="auto"/>
            <w:bottom w:val="none" w:sz="0" w:space="0" w:color="auto"/>
            <w:right w:val="none" w:sz="0" w:space="0" w:color="auto"/>
          </w:divBdr>
        </w:div>
        <w:div w:id="1751464022">
          <w:marLeft w:val="0"/>
          <w:marRight w:val="0"/>
          <w:marTop w:val="0"/>
          <w:marBottom w:val="0"/>
          <w:divBdr>
            <w:top w:val="none" w:sz="0" w:space="0" w:color="auto"/>
            <w:left w:val="none" w:sz="0" w:space="0" w:color="auto"/>
            <w:bottom w:val="none" w:sz="0" w:space="0" w:color="auto"/>
            <w:right w:val="none" w:sz="0" w:space="0" w:color="auto"/>
          </w:divBdr>
        </w:div>
        <w:div w:id="1432816282">
          <w:marLeft w:val="0"/>
          <w:marRight w:val="0"/>
          <w:marTop w:val="0"/>
          <w:marBottom w:val="0"/>
          <w:divBdr>
            <w:top w:val="none" w:sz="0" w:space="0" w:color="auto"/>
            <w:left w:val="none" w:sz="0" w:space="0" w:color="auto"/>
            <w:bottom w:val="none" w:sz="0" w:space="0" w:color="auto"/>
            <w:right w:val="none" w:sz="0" w:space="0" w:color="auto"/>
          </w:divBdr>
        </w:div>
        <w:div w:id="1110513383">
          <w:marLeft w:val="0"/>
          <w:marRight w:val="0"/>
          <w:marTop w:val="0"/>
          <w:marBottom w:val="0"/>
          <w:divBdr>
            <w:top w:val="none" w:sz="0" w:space="0" w:color="auto"/>
            <w:left w:val="none" w:sz="0" w:space="0" w:color="auto"/>
            <w:bottom w:val="none" w:sz="0" w:space="0" w:color="auto"/>
            <w:right w:val="none" w:sz="0" w:space="0" w:color="auto"/>
          </w:divBdr>
        </w:div>
        <w:div w:id="794523666">
          <w:marLeft w:val="0"/>
          <w:marRight w:val="0"/>
          <w:marTop w:val="0"/>
          <w:marBottom w:val="0"/>
          <w:divBdr>
            <w:top w:val="none" w:sz="0" w:space="0" w:color="auto"/>
            <w:left w:val="none" w:sz="0" w:space="0" w:color="auto"/>
            <w:bottom w:val="none" w:sz="0" w:space="0" w:color="auto"/>
            <w:right w:val="none" w:sz="0" w:space="0" w:color="auto"/>
          </w:divBdr>
          <w:divsChild>
            <w:div w:id="1735467786">
              <w:marLeft w:val="0"/>
              <w:marRight w:val="0"/>
              <w:marTop w:val="0"/>
              <w:marBottom w:val="0"/>
              <w:divBdr>
                <w:top w:val="none" w:sz="0" w:space="0" w:color="auto"/>
                <w:left w:val="none" w:sz="0" w:space="0" w:color="auto"/>
                <w:bottom w:val="none" w:sz="0" w:space="0" w:color="auto"/>
                <w:right w:val="none" w:sz="0" w:space="0" w:color="auto"/>
              </w:divBdr>
            </w:div>
            <w:div w:id="2096824559">
              <w:marLeft w:val="0"/>
              <w:marRight w:val="0"/>
              <w:marTop w:val="0"/>
              <w:marBottom w:val="0"/>
              <w:divBdr>
                <w:top w:val="none" w:sz="0" w:space="0" w:color="auto"/>
                <w:left w:val="none" w:sz="0" w:space="0" w:color="auto"/>
                <w:bottom w:val="none" w:sz="0" w:space="0" w:color="auto"/>
                <w:right w:val="none" w:sz="0" w:space="0" w:color="auto"/>
              </w:divBdr>
            </w:div>
            <w:div w:id="465196678">
              <w:marLeft w:val="0"/>
              <w:marRight w:val="0"/>
              <w:marTop w:val="0"/>
              <w:marBottom w:val="0"/>
              <w:divBdr>
                <w:top w:val="none" w:sz="0" w:space="0" w:color="auto"/>
                <w:left w:val="none" w:sz="0" w:space="0" w:color="auto"/>
                <w:bottom w:val="none" w:sz="0" w:space="0" w:color="auto"/>
                <w:right w:val="none" w:sz="0" w:space="0" w:color="auto"/>
              </w:divBdr>
            </w:div>
            <w:div w:id="1867987526">
              <w:marLeft w:val="0"/>
              <w:marRight w:val="0"/>
              <w:marTop w:val="0"/>
              <w:marBottom w:val="0"/>
              <w:divBdr>
                <w:top w:val="none" w:sz="0" w:space="0" w:color="auto"/>
                <w:left w:val="none" w:sz="0" w:space="0" w:color="auto"/>
                <w:bottom w:val="none" w:sz="0" w:space="0" w:color="auto"/>
                <w:right w:val="none" w:sz="0" w:space="0" w:color="auto"/>
              </w:divBdr>
            </w:div>
            <w:div w:id="1685474541">
              <w:marLeft w:val="0"/>
              <w:marRight w:val="0"/>
              <w:marTop w:val="0"/>
              <w:marBottom w:val="0"/>
              <w:divBdr>
                <w:top w:val="none" w:sz="0" w:space="0" w:color="auto"/>
                <w:left w:val="none" w:sz="0" w:space="0" w:color="auto"/>
                <w:bottom w:val="none" w:sz="0" w:space="0" w:color="auto"/>
                <w:right w:val="none" w:sz="0" w:space="0" w:color="auto"/>
              </w:divBdr>
            </w:div>
          </w:divsChild>
        </w:div>
        <w:div w:id="341592467">
          <w:marLeft w:val="0"/>
          <w:marRight w:val="0"/>
          <w:marTop w:val="0"/>
          <w:marBottom w:val="0"/>
          <w:divBdr>
            <w:top w:val="none" w:sz="0" w:space="0" w:color="auto"/>
            <w:left w:val="none" w:sz="0" w:space="0" w:color="auto"/>
            <w:bottom w:val="none" w:sz="0" w:space="0" w:color="auto"/>
            <w:right w:val="none" w:sz="0" w:space="0" w:color="auto"/>
          </w:divBdr>
          <w:divsChild>
            <w:div w:id="516847582">
              <w:marLeft w:val="0"/>
              <w:marRight w:val="0"/>
              <w:marTop w:val="0"/>
              <w:marBottom w:val="0"/>
              <w:divBdr>
                <w:top w:val="none" w:sz="0" w:space="0" w:color="auto"/>
                <w:left w:val="none" w:sz="0" w:space="0" w:color="auto"/>
                <w:bottom w:val="none" w:sz="0" w:space="0" w:color="auto"/>
                <w:right w:val="none" w:sz="0" w:space="0" w:color="auto"/>
              </w:divBdr>
            </w:div>
            <w:div w:id="476922870">
              <w:marLeft w:val="0"/>
              <w:marRight w:val="0"/>
              <w:marTop w:val="0"/>
              <w:marBottom w:val="0"/>
              <w:divBdr>
                <w:top w:val="none" w:sz="0" w:space="0" w:color="auto"/>
                <w:left w:val="none" w:sz="0" w:space="0" w:color="auto"/>
                <w:bottom w:val="none" w:sz="0" w:space="0" w:color="auto"/>
                <w:right w:val="none" w:sz="0" w:space="0" w:color="auto"/>
              </w:divBdr>
            </w:div>
            <w:div w:id="1624847881">
              <w:marLeft w:val="0"/>
              <w:marRight w:val="0"/>
              <w:marTop w:val="0"/>
              <w:marBottom w:val="0"/>
              <w:divBdr>
                <w:top w:val="none" w:sz="0" w:space="0" w:color="auto"/>
                <w:left w:val="none" w:sz="0" w:space="0" w:color="auto"/>
                <w:bottom w:val="none" w:sz="0" w:space="0" w:color="auto"/>
                <w:right w:val="none" w:sz="0" w:space="0" w:color="auto"/>
              </w:divBdr>
            </w:div>
            <w:div w:id="1616136231">
              <w:marLeft w:val="0"/>
              <w:marRight w:val="0"/>
              <w:marTop w:val="0"/>
              <w:marBottom w:val="0"/>
              <w:divBdr>
                <w:top w:val="none" w:sz="0" w:space="0" w:color="auto"/>
                <w:left w:val="none" w:sz="0" w:space="0" w:color="auto"/>
                <w:bottom w:val="none" w:sz="0" w:space="0" w:color="auto"/>
                <w:right w:val="none" w:sz="0" w:space="0" w:color="auto"/>
              </w:divBdr>
            </w:div>
          </w:divsChild>
        </w:div>
        <w:div w:id="2086486764">
          <w:marLeft w:val="0"/>
          <w:marRight w:val="0"/>
          <w:marTop w:val="0"/>
          <w:marBottom w:val="0"/>
          <w:divBdr>
            <w:top w:val="none" w:sz="0" w:space="0" w:color="auto"/>
            <w:left w:val="none" w:sz="0" w:space="0" w:color="auto"/>
            <w:bottom w:val="none" w:sz="0" w:space="0" w:color="auto"/>
            <w:right w:val="none" w:sz="0" w:space="0" w:color="auto"/>
          </w:divBdr>
          <w:divsChild>
            <w:div w:id="1566841446">
              <w:marLeft w:val="0"/>
              <w:marRight w:val="0"/>
              <w:marTop w:val="0"/>
              <w:marBottom w:val="0"/>
              <w:divBdr>
                <w:top w:val="none" w:sz="0" w:space="0" w:color="auto"/>
                <w:left w:val="none" w:sz="0" w:space="0" w:color="auto"/>
                <w:bottom w:val="none" w:sz="0" w:space="0" w:color="auto"/>
                <w:right w:val="none" w:sz="0" w:space="0" w:color="auto"/>
              </w:divBdr>
            </w:div>
            <w:div w:id="970937585">
              <w:marLeft w:val="0"/>
              <w:marRight w:val="0"/>
              <w:marTop w:val="0"/>
              <w:marBottom w:val="0"/>
              <w:divBdr>
                <w:top w:val="none" w:sz="0" w:space="0" w:color="auto"/>
                <w:left w:val="none" w:sz="0" w:space="0" w:color="auto"/>
                <w:bottom w:val="none" w:sz="0" w:space="0" w:color="auto"/>
                <w:right w:val="none" w:sz="0" w:space="0" w:color="auto"/>
              </w:divBdr>
            </w:div>
            <w:div w:id="1382048104">
              <w:marLeft w:val="0"/>
              <w:marRight w:val="0"/>
              <w:marTop w:val="0"/>
              <w:marBottom w:val="0"/>
              <w:divBdr>
                <w:top w:val="none" w:sz="0" w:space="0" w:color="auto"/>
                <w:left w:val="none" w:sz="0" w:space="0" w:color="auto"/>
                <w:bottom w:val="none" w:sz="0" w:space="0" w:color="auto"/>
                <w:right w:val="none" w:sz="0" w:space="0" w:color="auto"/>
              </w:divBdr>
            </w:div>
            <w:div w:id="1935045436">
              <w:marLeft w:val="0"/>
              <w:marRight w:val="0"/>
              <w:marTop w:val="0"/>
              <w:marBottom w:val="0"/>
              <w:divBdr>
                <w:top w:val="none" w:sz="0" w:space="0" w:color="auto"/>
                <w:left w:val="none" w:sz="0" w:space="0" w:color="auto"/>
                <w:bottom w:val="none" w:sz="0" w:space="0" w:color="auto"/>
                <w:right w:val="none" w:sz="0" w:space="0" w:color="auto"/>
              </w:divBdr>
            </w:div>
          </w:divsChild>
        </w:div>
        <w:div w:id="1677264592">
          <w:marLeft w:val="0"/>
          <w:marRight w:val="0"/>
          <w:marTop w:val="0"/>
          <w:marBottom w:val="0"/>
          <w:divBdr>
            <w:top w:val="none" w:sz="0" w:space="0" w:color="auto"/>
            <w:left w:val="none" w:sz="0" w:space="0" w:color="auto"/>
            <w:bottom w:val="none" w:sz="0" w:space="0" w:color="auto"/>
            <w:right w:val="none" w:sz="0" w:space="0" w:color="auto"/>
          </w:divBdr>
        </w:div>
        <w:div w:id="1765759766">
          <w:marLeft w:val="0"/>
          <w:marRight w:val="0"/>
          <w:marTop w:val="0"/>
          <w:marBottom w:val="0"/>
          <w:divBdr>
            <w:top w:val="none" w:sz="0" w:space="0" w:color="auto"/>
            <w:left w:val="none" w:sz="0" w:space="0" w:color="auto"/>
            <w:bottom w:val="none" w:sz="0" w:space="0" w:color="auto"/>
            <w:right w:val="none" w:sz="0" w:space="0" w:color="auto"/>
          </w:divBdr>
        </w:div>
        <w:div w:id="1892187308">
          <w:marLeft w:val="0"/>
          <w:marRight w:val="0"/>
          <w:marTop w:val="0"/>
          <w:marBottom w:val="0"/>
          <w:divBdr>
            <w:top w:val="none" w:sz="0" w:space="0" w:color="auto"/>
            <w:left w:val="none" w:sz="0" w:space="0" w:color="auto"/>
            <w:bottom w:val="none" w:sz="0" w:space="0" w:color="auto"/>
            <w:right w:val="none" w:sz="0" w:space="0" w:color="auto"/>
          </w:divBdr>
        </w:div>
        <w:div w:id="1976442473">
          <w:marLeft w:val="0"/>
          <w:marRight w:val="0"/>
          <w:marTop w:val="0"/>
          <w:marBottom w:val="0"/>
          <w:divBdr>
            <w:top w:val="none" w:sz="0" w:space="0" w:color="auto"/>
            <w:left w:val="none" w:sz="0" w:space="0" w:color="auto"/>
            <w:bottom w:val="none" w:sz="0" w:space="0" w:color="auto"/>
            <w:right w:val="none" w:sz="0" w:space="0" w:color="auto"/>
          </w:divBdr>
        </w:div>
        <w:div w:id="1079981326">
          <w:marLeft w:val="0"/>
          <w:marRight w:val="0"/>
          <w:marTop w:val="0"/>
          <w:marBottom w:val="0"/>
          <w:divBdr>
            <w:top w:val="none" w:sz="0" w:space="0" w:color="auto"/>
            <w:left w:val="none" w:sz="0" w:space="0" w:color="auto"/>
            <w:bottom w:val="none" w:sz="0" w:space="0" w:color="auto"/>
            <w:right w:val="none" w:sz="0" w:space="0" w:color="auto"/>
          </w:divBdr>
        </w:div>
        <w:div w:id="1998462264">
          <w:marLeft w:val="0"/>
          <w:marRight w:val="0"/>
          <w:marTop w:val="0"/>
          <w:marBottom w:val="0"/>
          <w:divBdr>
            <w:top w:val="none" w:sz="0" w:space="0" w:color="auto"/>
            <w:left w:val="none" w:sz="0" w:space="0" w:color="auto"/>
            <w:bottom w:val="none" w:sz="0" w:space="0" w:color="auto"/>
            <w:right w:val="none" w:sz="0" w:space="0" w:color="auto"/>
          </w:divBdr>
        </w:div>
        <w:div w:id="161313370">
          <w:marLeft w:val="0"/>
          <w:marRight w:val="0"/>
          <w:marTop w:val="0"/>
          <w:marBottom w:val="0"/>
          <w:divBdr>
            <w:top w:val="none" w:sz="0" w:space="0" w:color="auto"/>
            <w:left w:val="none" w:sz="0" w:space="0" w:color="auto"/>
            <w:bottom w:val="none" w:sz="0" w:space="0" w:color="auto"/>
            <w:right w:val="none" w:sz="0" w:space="0" w:color="auto"/>
          </w:divBdr>
        </w:div>
        <w:div w:id="90710175">
          <w:marLeft w:val="0"/>
          <w:marRight w:val="0"/>
          <w:marTop w:val="0"/>
          <w:marBottom w:val="0"/>
          <w:divBdr>
            <w:top w:val="none" w:sz="0" w:space="0" w:color="auto"/>
            <w:left w:val="none" w:sz="0" w:space="0" w:color="auto"/>
            <w:bottom w:val="none" w:sz="0" w:space="0" w:color="auto"/>
            <w:right w:val="none" w:sz="0" w:space="0" w:color="auto"/>
          </w:divBdr>
        </w:div>
        <w:div w:id="390273733">
          <w:marLeft w:val="0"/>
          <w:marRight w:val="0"/>
          <w:marTop w:val="0"/>
          <w:marBottom w:val="0"/>
          <w:divBdr>
            <w:top w:val="none" w:sz="0" w:space="0" w:color="auto"/>
            <w:left w:val="none" w:sz="0" w:space="0" w:color="auto"/>
            <w:bottom w:val="none" w:sz="0" w:space="0" w:color="auto"/>
            <w:right w:val="none" w:sz="0" w:space="0" w:color="auto"/>
          </w:divBdr>
        </w:div>
        <w:div w:id="2120756123">
          <w:marLeft w:val="0"/>
          <w:marRight w:val="0"/>
          <w:marTop w:val="0"/>
          <w:marBottom w:val="0"/>
          <w:divBdr>
            <w:top w:val="none" w:sz="0" w:space="0" w:color="auto"/>
            <w:left w:val="none" w:sz="0" w:space="0" w:color="auto"/>
            <w:bottom w:val="none" w:sz="0" w:space="0" w:color="auto"/>
            <w:right w:val="none" w:sz="0" w:space="0" w:color="auto"/>
          </w:divBdr>
        </w:div>
        <w:div w:id="1735468277">
          <w:marLeft w:val="0"/>
          <w:marRight w:val="0"/>
          <w:marTop w:val="0"/>
          <w:marBottom w:val="0"/>
          <w:divBdr>
            <w:top w:val="none" w:sz="0" w:space="0" w:color="auto"/>
            <w:left w:val="none" w:sz="0" w:space="0" w:color="auto"/>
            <w:bottom w:val="none" w:sz="0" w:space="0" w:color="auto"/>
            <w:right w:val="none" w:sz="0" w:space="0" w:color="auto"/>
          </w:divBdr>
        </w:div>
        <w:div w:id="1761221276">
          <w:marLeft w:val="0"/>
          <w:marRight w:val="0"/>
          <w:marTop w:val="0"/>
          <w:marBottom w:val="0"/>
          <w:divBdr>
            <w:top w:val="none" w:sz="0" w:space="0" w:color="auto"/>
            <w:left w:val="none" w:sz="0" w:space="0" w:color="auto"/>
            <w:bottom w:val="none" w:sz="0" w:space="0" w:color="auto"/>
            <w:right w:val="none" w:sz="0" w:space="0" w:color="auto"/>
          </w:divBdr>
        </w:div>
        <w:div w:id="1940988868">
          <w:marLeft w:val="0"/>
          <w:marRight w:val="0"/>
          <w:marTop w:val="0"/>
          <w:marBottom w:val="0"/>
          <w:divBdr>
            <w:top w:val="none" w:sz="0" w:space="0" w:color="auto"/>
            <w:left w:val="none" w:sz="0" w:space="0" w:color="auto"/>
            <w:bottom w:val="none" w:sz="0" w:space="0" w:color="auto"/>
            <w:right w:val="none" w:sz="0" w:space="0" w:color="auto"/>
          </w:divBdr>
        </w:div>
        <w:div w:id="1719016133">
          <w:marLeft w:val="0"/>
          <w:marRight w:val="0"/>
          <w:marTop w:val="0"/>
          <w:marBottom w:val="0"/>
          <w:divBdr>
            <w:top w:val="none" w:sz="0" w:space="0" w:color="auto"/>
            <w:left w:val="none" w:sz="0" w:space="0" w:color="auto"/>
            <w:bottom w:val="none" w:sz="0" w:space="0" w:color="auto"/>
            <w:right w:val="none" w:sz="0" w:space="0" w:color="auto"/>
          </w:divBdr>
          <w:divsChild>
            <w:div w:id="386104288">
              <w:marLeft w:val="-75"/>
              <w:marRight w:val="0"/>
              <w:marTop w:val="30"/>
              <w:marBottom w:val="30"/>
              <w:divBdr>
                <w:top w:val="none" w:sz="0" w:space="0" w:color="auto"/>
                <w:left w:val="none" w:sz="0" w:space="0" w:color="auto"/>
                <w:bottom w:val="none" w:sz="0" w:space="0" w:color="auto"/>
                <w:right w:val="none" w:sz="0" w:space="0" w:color="auto"/>
              </w:divBdr>
              <w:divsChild>
                <w:div w:id="474180725">
                  <w:marLeft w:val="0"/>
                  <w:marRight w:val="0"/>
                  <w:marTop w:val="0"/>
                  <w:marBottom w:val="0"/>
                  <w:divBdr>
                    <w:top w:val="none" w:sz="0" w:space="0" w:color="auto"/>
                    <w:left w:val="none" w:sz="0" w:space="0" w:color="auto"/>
                    <w:bottom w:val="none" w:sz="0" w:space="0" w:color="auto"/>
                    <w:right w:val="none" w:sz="0" w:space="0" w:color="auto"/>
                  </w:divBdr>
                  <w:divsChild>
                    <w:div w:id="741954713">
                      <w:marLeft w:val="0"/>
                      <w:marRight w:val="0"/>
                      <w:marTop w:val="0"/>
                      <w:marBottom w:val="0"/>
                      <w:divBdr>
                        <w:top w:val="none" w:sz="0" w:space="0" w:color="auto"/>
                        <w:left w:val="none" w:sz="0" w:space="0" w:color="auto"/>
                        <w:bottom w:val="none" w:sz="0" w:space="0" w:color="auto"/>
                        <w:right w:val="none" w:sz="0" w:space="0" w:color="auto"/>
                      </w:divBdr>
                    </w:div>
                  </w:divsChild>
                </w:div>
                <w:div w:id="1661881035">
                  <w:marLeft w:val="0"/>
                  <w:marRight w:val="0"/>
                  <w:marTop w:val="0"/>
                  <w:marBottom w:val="0"/>
                  <w:divBdr>
                    <w:top w:val="none" w:sz="0" w:space="0" w:color="auto"/>
                    <w:left w:val="none" w:sz="0" w:space="0" w:color="auto"/>
                    <w:bottom w:val="none" w:sz="0" w:space="0" w:color="auto"/>
                    <w:right w:val="none" w:sz="0" w:space="0" w:color="auto"/>
                  </w:divBdr>
                  <w:divsChild>
                    <w:div w:id="1884831868">
                      <w:marLeft w:val="0"/>
                      <w:marRight w:val="0"/>
                      <w:marTop w:val="0"/>
                      <w:marBottom w:val="0"/>
                      <w:divBdr>
                        <w:top w:val="none" w:sz="0" w:space="0" w:color="auto"/>
                        <w:left w:val="none" w:sz="0" w:space="0" w:color="auto"/>
                        <w:bottom w:val="none" w:sz="0" w:space="0" w:color="auto"/>
                        <w:right w:val="none" w:sz="0" w:space="0" w:color="auto"/>
                      </w:divBdr>
                    </w:div>
                  </w:divsChild>
                </w:div>
                <w:div w:id="1647735841">
                  <w:marLeft w:val="0"/>
                  <w:marRight w:val="0"/>
                  <w:marTop w:val="0"/>
                  <w:marBottom w:val="0"/>
                  <w:divBdr>
                    <w:top w:val="none" w:sz="0" w:space="0" w:color="auto"/>
                    <w:left w:val="none" w:sz="0" w:space="0" w:color="auto"/>
                    <w:bottom w:val="none" w:sz="0" w:space="0" w:color="auto"/>
                    <w:right w:val="none" w:sz="0" w:space="0" w:color="auto"/>
                  </w:divBdr>
                  <w:divsChild>
                    <w:div w:id="1621036469">
                      <w:marLeft w:val="0"/>
                      <w:marRight w:val="0"/>
                      <w:marTop w:val="0"/>
                      <w:marBottom w:val="0"/>
                      <w:divBdr>
                        <w:top w:val="none" w:sz="0" w:space="0" w:color="auto"/>
                        <w:left w:val="none" w:sz="0" w:space="0" w:color="auto"/>
                        <w:bottom w:val="none" w:sz="0" w:space="0" w:color="auto"/>
                        <w:right w:val="none" w:sz="0" w:space="0" w:color="auto"/>
                      </w:divBdr>
                    </w:div>
                  </w:divsChild>
                </w:div>
                <w:div w:id="1347294900">
                  <w:marLeft w:val="0"/>
                  <w:marRight w:val="0"/>
                  <w:marTop w:val="0"/>
                  <w:marBottom w:val="0"/>
                  <w:divBdr>
                    <w:top w:val="none" w:sz="0" w:space="0" w:color="auto"/>
                    <w:left w:val="none" w:sz="0" w:space="0" w:color="auto"/>
                    <w:bottom w:val="none" w:sz="0" w:space="0" w:color="auto"/>
                    <w:right w:val="none" w:sz="0" w:space="0" w:color="auto"/>
                  </w:divBdr>
                  <w:divsChild>
                    <w:div w:id="1286307110">
                      <w:marLeft w:val="0"/>
                      <w:marRight w:val="0"/>
                      <w:marTop w:val="0"/>
                      <w:marBottom w:val="0"/>
                      <w:divBdr>
                        <w:top w:val="none" w:sz="0" w:space="0" w:color="auto"/>
                        <w:left w:val="none" w:sz="0" w:space="0" w:color="auto"/>
                        <w:bottom w:val="none" w:sz="0" w:space="0" w:color="auto"/>
                        <w:right w:val="none" w:sz="0" w:space="0" w:color="auto"/>
                      </w:divBdr>
                    </w:div>
                  </w:divsChild>
                </w:div>
                <w:div w:id="301614625">
                  <w:marLeft w:val="0"/>
                  <w:marRight w:val="0"/>
                  <w:marTop w:val="0"/>
                  <w:marBottom w:val="0"/>
                  <w:divBdr>
                    <w:top w:val="none" w:sz="0" w:space="0" w:color="auto"/>
                    <w:left w:val="none" w:sz="0" w:space="0" w:color="auto"/>
                    <w:bottom w:val="none" w:sz="0" w:space="0" w:color="auto"/>
                    <w:right w:val="none" w:sz="0" w:space="0" w:color="auto"/>
                  </w:divBdr>
                  <w:divsChild>
                    <w:div w:id="1038550837">
                      <w:marLeft w:val="0"/>
                      <w:marRight w:val="0"/>
                      <w:marTop w:val="0"/>
                      <w:marBottom w:val="0"/>
                      <w:divBdr>
                        <w:top w:val="none" w:sz="0" w:space="0" w:color="auto"/>
                        <w:left w:val="none" w:sz="0" w:space="0" w:color="auto"/>
                        <w:bottom w:val="none" w:sz="0" w:space="0" w:color="auto"/>
                        <w:right w:val="none" w:sz="0" w:space="0" w:color="auto"/>
                      </w:divBdr>
                    </w:div>
                  </w:divsChild>
                </w:div>
                <w:div w:id="1516070927">
                  <w:marLeft w:val="0"/>
                  <w:marRight w:val="0"/>
                  <w:marTop w:val="0"/>
                  <w:marBottom w:val="0"/>
                  <w:divBdr>
                    <w:top w:val="none" w:sz="0" w:space="0" w:color="auto"/>
                    <w:left w:val="none" w:sz="0" w:space="0" w:color="auto"/>
                    <w:bottom w:val="none" w:sz="0" w:space="0" w:color="auto"/>
                    <w:right w:val="none" w:sz="0" w:space="0" w:color="auto"/>
                  </w:divBdr>
                  <w:divsChild>
                    <w:div w:id="1263294519">
                      <w:marLeft w:val="0"/>
                      <w:marRight w:val="0"/>
                      <w:marTop w:val="0"/>
                      <w:marBottom w:val="0"/>
                      <w:divBdr>
                        <w:top w:val="none" w:sz="0" w:space="0" w:color="auto"/>
                        <w:left w:val="none" w:sz="0" w:space="0" w:color="auto"/>
                        <w:bottom w:val="none" w:sz="0" w:space="0" w:color="auto"/>
                        <w:right w:val="none" w:sz="0" w:space="0" w:color="auto"/>
                      </w:divBdr>
                    </w:div>
                  </w:divsChild>
                </w:div>
                <w:div w:id="840393878">
                  <w:marLeft w:val="0"/>
                  <w:marRight w:val="0"/>
                  <w:marTop w:val="0"/>
                  <w:marBottom w:val="0"/>
                  <w:divBdr>
                    <w:top w:val="none" w:sz="0" w:space="0" w:color="auto"/>
                    <w:left w:val="none" w:sz="0" w:space="0" w:color="auto"/>
                    <w:bottom w:val="none" w:sz="0" w:space="0" w:color="auto"/>
                    <w:right w:val="none" w:sz="0" w:space="0" w:color="auto"/>
                  </w:divBdr>
                  <w:divsChild>
                    <w:div w:id="669143918">
                      <w:marLeft w:val="0"/>
                      <w:marRight w:val="0"/>
                      <w:marTop w:val="0"/>
                      <w:marBottom w:val="0"/>
                      <w:divBdr>
                        <w:top w:val="none" w:sz="0" w:space="0" w:color="auto"/>
                        <w:left w:val="none" w:sz="0" w:space="0" w:color="auto"/>
                        <w:bottom w:val="none" w:sz="0" w:space="0" w:color="auto"/>
                        <w:right w:val="none" w:sz="0" w:space="0" w:color="auto"/>
                      </w:divBdr>
                    </w:div>
                  </w:divsChild>
                </w:div>
                <w:div w:id="1110709901">
                  <w:marLeft w:val="0"/>
                  <w:marRight w:val="0"/>
                  <w:marTop w:val="0"/>
                  <w:marBottom w:val="0"/>
                  <w:divBdr>
                    <w:top w:val="none" w:sz="0" w:space="0" w:color="auto"/>
                    <w:left w:val="none" w:sz="0" w:space="0" w:color="auto"/>
                    <w:bottom w:val="none" w:sz="0" w:space="0" w:color="auto"/>
                    <w:right w:val="none" w:sz="0" w:space="0" w:color="auto"/>
                  </w:divBdr>
                  <w:divsChild>
                    <w:div w:id="919604830">
                      <w:marLeft w:val="0"/>
                      <w:marRight w:val="0"/>
                      <w:marTop w:val="0"/>
                      <w:marBottom w:val="0"/>
                      <w:divBdr>
                        <w:top w:val="none" w:sz="0" w:space="0" w:color="auto"/>
                        <w:left w:val="none" w:sz="0" w:space="0" w:color="auto"/>
                        <w:bottom w:val="none" w:sz="0" w:space="0" w:color="auto"/>
                        <w:right w:val="none" w:sz="0" w:space="0" w:color="auto"/>
                      </w:divBdr>
                    </w:div>
                  </w:divsChild>
                </w:div>
                <w:div w:id="288584367">
                  <w:marLeft w:val="0"/>
                  <w:marRight w:val="0"/>
                  <w:marTop w:val="0"/>
                  <w:marBottom w:val="0"/>
                  <w:divBdr>
                    <w:top w:val="none" w:sz="0" w:space="0" w:color="auto"/>
                    <w:left w:val="none" w:sz="0" w:space="0" w:color="auto"/>
                    <w:bottom w:val="none" w:sz="0" w:space="0" w:color="auto"/>
                    <w:right w:val="none" w:sz="0" w:space="0" w:color="auto"/>
                  </w:divBdr>
                  <w:divsChild>
                    <w:div w:id="1028481942">
                      <w:marLeft w:val="0"/>
                      <w:marRight w:val="0"/>
                      <w:marTop w:val="0"/>
                      <w:marBottom w:val="0"/>
                      <w:divBdr>
                        <w:top w:val="none" w:sz="0" w:space="0" w:color="auto"/>
                        <w:left w:val="none" w:sz="0" w:space="0" w:color="auto"/>
                        <w:bottom w:val="none" w:sz="0" w:space="0" w:color="auto"/>
                        <w:right w:val="none" w:sz="0" w:space="0" w:color="auto"/>
                      </w:divBdr>
                    </w:div>
                  </w:divsChild>
                </w:div>
                <w:div w:id="258562927">
                  <w:marLeft w:val="0"/>
                  <w:marRight w:val="0"/>
                  <w:marTop w:val="0"/>
                  <w:marBottom w:val="0"/>
                  <w:divBdr>
                    <w:top w:val="none" w:sz="0" w:space="0" w:color="auto"/>
                    <w:left w:val="none" w:sz="0" w:space="0" w:color="auto"/>
                    <w:bottom w:val="none" w:sz="0" w:space="0" w:color="auto"/>
                    <w:right w:val="none" w:sz="0" w:space="0" w:color="auto"/>
                  </w:divBdr>
                  <w:divsChild>
                    <w:div w:id="1173881833">
                      <w:marLeft w:val="0"/>
                      <w:marRight w:val="0"/>
                      <w:marTop w:val="0"/>
                      <w:marBottom w:val="0"/>
                      <w:divBdr>
                        <w:top w:val="none" w:sz="0" w:space="0" w:color="auto"/>
                        <w:left w:val="none" w:sz="0" w:space="0" w:color="auto"/>
                        <w:bottom w:val="none" w:sz="0" w:space="0" w:color="auto"/>
                        <w:right w:val="none" w:sz="0" w:space="0" w:color="auto"/>
                      </w:divBdr>
                    </w:div>
                  </w:divsChild>
                </w:div>
                <w:div w:id="2082867199">
                  <w:marLeft w:val="0"/>
                  <w:marRight w:val="0"/>
                  <w:marTop w:val="0"/>
                  <w:marBottom w:val="0"/>
                  <w:divBdr>
                    <w:top w:val="none" w:sz="0" w:space="0" w:color="auto"/>
                    <w:left w:val="none" w:sz="0" w:space="0" w:color="auto"/>
                    <w:bottom w:val="none" w:sz="0" w:space="0" w:color="auto"/>
                    <w:right w:val="none" w:sz="0" w:space="0" w:color="auto"/>
                  </w:divBdr>
                  <w:divsChild>
                    <w:div w:id="1649631479">
                      <w:marLeft w:val="0"/>
                      <w:marRight w:val="0"/>
                      <w:marTop w:val="0"/>
                      <w:marBottom w:val="0"/>
                      <w:divBdr>
                        <w:top w:val="none" w:sz="0" w:space="0" w:color="auto"/>
                        <w:left w:val="none" w:sz="0" w:space="0" w:color="auto"/>
                        <w:bottom w:val="none" w:sz="0" w:space="0" w:color="auto"/>
                        <w:right w:val="none" w:sz="0" w:space="0" w:color="auto"/>
                      </w:divBdr>
                    </w:div>
                  </w:divsChild>
                </w:div>
                <w:div w:id="1946844927">
                  <w:marLeft w:val="0"/>
                  <w:marRight w:val="0"/>
                  <w:marTop w:val="0"/>
                  <w:marBottom w:val="0"/>
                  <w:divBdr>
                    <w:top w:val="none" w:sz="0" w:space="0" w:color="auto"/>
                    <w:left w:val="none" w:sz="0" w:space="0" w:color="auto"/>
                    <w:bottom w:val="none" w:sz="0" w:space="0" w:color="auto"/>
                    <w:right w:val="none" w:sz="0" w:space="0" w:color="auto"/>
                  </w:divBdr>
                  <w:divsChild>
                    <w:div w:id="1514958925">
                      <w:marLeft w:val="0"/>
                      <w:marRight w:val="0"/>
                      <w:marTop w:val="0"/>
                      <w:marBottom w:val="0"/>
                      <w:divBdr>
                        <w:top w:val="none" w:sz="0" w:space="0" w:color="auto"/>
                        <w:left w:val="none" w:sz="0" w:space="0" w:color="auto"/>
                        <w:bottom w:val="none" w:sz="0" w:space="0" w:color="auto"/>
                        <w:right w:val="none" w:sz="0" w:space="0" w:color="auto"/>
                      </w:divBdr>
                    </w:div>
                  </w:divsChild>
                </w:div>
                <w:div w:id="1923945603">
                  <w:marLeft w:val="0"/>
                  <w:marRight w:val="0"/>
                  <w:marTop w:val="0"/>
                  <w:marBottom w:val="0"/>
                  <w:divBdr>
                    <w:top w:val="none" w:sz="0" w:space="0" w:color="auto"/>
                    <w:left w:val="none" w:sz="0" w:space="0" w:color="auto"/>
                    <w:bottom w:val="none" w:sz="0" w:space="0" w:color="auto"/>
                    <w:right w:val="none" w:sz="0" w:space="0" w:color="auto"/>
                  </w:divBdr>
                  <w:divsChild>
                    <w:div w:id="785539956">
                      <w:marLeft w:val="0"/>
                      <w:marRight w:val="0"/>
                      <w:marTop w:val="0"/>
                      <w:marBottom w:val="0"/>
                      <w:divBdr>
                        <w:top w:val="none" w:sz="0" w:space="0" w:color="auto"/>
                        <w:left w:val="none" w:sz="0" w:space="0" w:color="auto"/>
                        <w:bottom w:val="none" w:sz="0" w:space="0" w:color="auto"/>
                        <w:right w:val="none" w:sz="0" w:space="0" w:color="auto"/>
                      </w:divBdr>
                    </w:div>
                  </w:divsChild>
                </w:div>
                <w:div w:id="960842086">
                  <w:marLeft w:val="0"/>
                  <w:marRight w:val="0"/>
                  <w:marTop w:val="0"/>
                  <w:marBottom w:val="0"/>
                  <w:divBdr>
                    <w:top w:val="none" w:sz="0" w:space="0" w:color="auto"/>
                    <w:left w:val="none" w:sz="0" w:space="0" w:color="auto"/>
                    <w:bottom w:val="none" w:sz="0" w:space="0" w:color="auto"/>
                    <w:right w:val="none" w:sz="0" w:space="0" w:color="auto"/>
                  </w:divBdr>
                  <w:divsChild>
                    <w:div w:id="2072456530">
                      <w:marLeft w:val="0"/>
                      <w:marRight w:val="0"/>
                      <w:marTop w:val="0"/>
                      <w:marBottom w:val="0"/>
                      <w:divBdr>
                        <w:top w:val="none" w:sz="0" w:space="0" w:color="auto"/>
                        <w:left w:val="none" w:sz="0" w:space="0" w:color="auto"/>
                        <w:bottom w:val="none" w:sz="0" w:space="0" w:color="auto"/>
                        <w:right w:val="none" w:sz="0" w:space="0" w:color="auto"/>
                      </w:divBdr>
                    </w:div>
                  </w:divsChild>
                </w:div>
                <w:div w:id="756094126">
                  <w:marLeft w:val="0"/>
                  <w:marRight w:val="0"/>
                  <w:marTop w:val="0"/>
                  <w:marBottom w:val="0"/>
                  <w:divBdr>
                    <w:top w:val="none" w:sz="0" w:space="0" w:color="auto"/>
                    <w:left w:val="none" w:sz="0" w:space="0" w:color="auto"/>
                    <w:bottom w:val="none" w:sz="0" w:space="0" w:color="auto"/>
                    <w:right w:val="none" w:sz="0" w:space="0" w:color="auto"/>
                  </w:divBdr>
                  <w:divsChild>
                    <w:div w:id="1224875742">
                      <w:marLeft w:val="0"/>
                      <w:marRight w:val="0"/>
                      <w:marTop w:val="0"/>
                      <w:marBottom w:val="0"/>
                      <w:divBdr>
                        <w:top w:val="none" w:sz="0" w:space="0" w:color="auto"/>
                        <w:left w:val="none" w:sz="0" w:space="0" w:color="auto"/>
                        <w:bottom w:val="none" w:sz="0" w:space="0" w:color="auto"/>
                        <w:right w:val="none" w:sz="0" w:space="0" w:color="auto"/>
                      </w:divBdr>
                    </w:div>
                  </w:divsChild>
                </w:div>
                <w:div w:id="262347421">
                  <w:marLeft w:val="0"/>
                  <w:marRight w:val="0"/>
                  <w:marTop w:val="0"/>
                  <w:marBottom w:val="0"/>
                  <w:divBdr>
                    <w:top w:val="none" w:sz="0" w:space="0" w:color="auto"/>
                    <w:left w:val="none" w:sz="0" w:space="0" w:color="auto"/>
                    <w:bottom w:val="none" w:sz="0" w:space="0" w:color="auto"/>
                    <w:right w:val="none" w:sz="0" w:space="0" w:color="auto"/>
                  </w:divBdr>
                  <w:divsChild>
                    <w:div w:id="390233888">
                      <w:marLeft w:val="0"/>
                      <w:marRight w:val="0"/>
                      <w:marTop w:val="0"/>
                      <w:marBottom w:val="0"/>
                      <w:divBdr>
                        <w:top w:val="none" w:sz="0" w:space="0" w:color="auto"/>
                        <w:left w:val="none" w:sz="0" w:space="0" w:color="auto"/>
                        <w:bottom w:val="none" w:sz="0" w:space="0" w:color="auto"/>
                        <w:right w:val="none" w:sz="0" w:space="0" w:color="auto"/>
                      </w:divBdr>
                    </w:div>
                  </w:divsChild>
                </w:div>
                <w:div w:id="1957365048">
                  <w:marLeft w:val="0"/>
                  <w:marRight w:val="0"/>
                  <w:marTop w:val="0"/>
                  <w:marBottom w:val="0"/>
                  <w:divBdr>
                    <w:top w:val="none" w:sz="0" w:space="0" w:color="auto"/>
                    <w:left w:val="none" w:sz="0" w:space="0" w:color="auto"/>
                    <w:bottom w:val="none" w:sz="0" w:space="0" w:color="auto"/>
                    <w:right w:val="none" w:sz="0" w:space="0" w:color="auto"/>
                  </w:divBdr>
                  <w:divsChild>
                    <w:div w:id="1975141173">
                      <w:marLeft w:val="0"/>
                      <w:marRight w:val="0"/>
                      <w:marTop w:val="0"/>
                      <w:marBottom w:val="0"/>
                      <w:divBdr>
                        <w:top w:val="none" w:sz="0" w:space="0" w:color="auto"/>
                        <w:left w:val="none" w:sz="0" w:space="0" w:color="auto"/>
                        <w:bottom w:val="none" w:sz="0" w:space="0" w:color="auto"/>
                        <w:right w:val="none" w:sz="0" w:space="0" w:color="auto"/>
                      </w:divBdr>
                    </w:div>
                  </w:divsChild>
                </w:div>
                <w:div w:id="142742473">
                  <w:marLeft w:val="0"/>
                  <w:marRight w:val="0"/>
                  <w:marTop w:val="0"/>
                  <w:marBottom w:val="0"/>
                  <w:divBdr>
                    <w:top w:val="none" w:sz="0" w:space="0" w:color="auto"/>
                    <w:left w:val="none" w:sz="0" w:space="0" w:color="auto"/>
                    <w:bottom w:val="none" w:sz="0" w:space="0" w:color="auto"/>
                    <w:right w:val="none" w:sz="0" w:space="0" w:color="auto"/>
                  </w:divBdr>
                  <w:divsChild>
                    <w:div w:id="1513757545">
                      <w:marLeft w:val="0"/>
                      <w:marRight w:val="0"/>
                      <w:marTop w:val="0"/>
                      <w:marBottom w:val="0"/>
                      <w:divBdr>
                        <w:top w:val="none" w:sz="0" w:space="0" w:color="auto"/>
                        <w:left w:val="none" w:sz="0" w:space="0" w:color="auto"/>
                        <w:bottom w:val="none" w:sz="0" w:space="0" w:color="auto"/>
                        <w:right w:val="none" w:sz="0" w:space="0" w:color="auto"/>
                      </w:divBdr>
                    </w:div>
                  </w:divsChild>
                </w:div>
                <w:div w:id="1005667094">
                  <w:marLeft w:val="0"/>
                  <w:marRight w:val="0"/>
                  <w:marTop w:val="0"/>
                  <w:marBottom w:val="0"/>
                  <w:divBdr>
                    <w:top w:val="none" w:sz="0" w:space="0" w:color="auto"/>
                    <w:left w:val="none" w:sz="0" w:space="0" w:color="auto"/>
                    <w:bottom w:val="none" w:sz="0" w:space="0" w:color="auto"/>
                    <w:right w:val="none" w:sz="0" w:space="0" w:color="auto"/>
                  </w:divBdr>
                  <w:divsChild>
                    <w:div w:id="207039099">
                      <w:marLeft w:val="0"/>
                      <w:marRight w:val="0"/>
                      <w:marTop w:val="0"/>
                      <w:marBottom w:val="0"/>
                      <w:divBdr>
                        <w:top w:val="none" w:sz="0" w:space="0" w:color="auto"/>
                        <w:left w:val="none" w:sz="0" w:space="0" w:color="auto"/>
                        <w:bottom w:val="none" w:sz="0" w:space="0" w:color="auto"/>
                        <w:right w:val="none" w:sz="0" w:space="0" w:color="auto"/>
                      </w:divBdr>
                    </w:div>
                  </w:divsChild>
                </w:div>
                <w:div w:id="426077622">
                  <w:marLeft w:val="0"/>
                  <w:marRight w:val="0"/>
                  <w:marTop w:val="0"/>
                  <w:marBottom w:val="0"/>
                  <w:divBdr>
                    <w:top w:val="none" w:sz="0" w:space="0" w:color="auto"/>
                    <w:left w:val="none" w:sz="0" w:space="0" w:color="auto"/>
                    <w:bottom w:val="none" w:sz="0" w:space="0" w:color="auto"/>
                    <w:right w:val="none" w:sz="0" w:space="0" w:color="auto"/>
                  </w:divBdr>
                  <w:divsChild>
                    <w:div w:id="1250237986">
                      <w:marLeft w:val="0"/>
                      <w:marRight w:val="0"/>
                      <w:marTop w:val="0"/>
                      <w:marBottom w:val="0"/>
                      <w:divBdr>
                        <w:top w:val="none" w:sz="0" w:space="0" w:color="auto"/>
                        <w:left w:val="none" w:sz="0" w:space="0" w:color="auto"/>
                        <w:bottom w:val="none" w:sz="0" w:space="0" w:color="auto"/>
                        <w:right w:val="none" w:sz="0" w:space="0" w:color="auto"/>
                      </w:divBdr>
                    </w:div>
                  </w:divsChild>
                </w:div>
                <w:div w:id="97259865">
                  <w:marLeft w:val="0"/>
                  <w:marRight w:val="0"/>
                  <w:marTop w:val="0"/>
                  <w:marBottom w:val="0"/>
                  <w:divBdr>
                    <w:top w:val="none" w:sz="0" w:space="0" w:color="auto"/>
                    <w:left w:val="none" w:sz="0" w:space="0" w:color="auto"/>
                    <w:bottom w:val="none" w:sz="0" w:space="0" w:color="auto"/>
                    <w:right w:val="none" w:sz="0" w:space="0" w:color="auto"/>
                  </w:divBdr>
                  <w:divsChild>
                    <w:div w:id="104471264">
                      <w:marLeft w:val="0"/>
                      <w:marRight w:val="0"/>
                      <w:marTop w:val="0"/>
                      <w:marBottom w:val="0"/>
                      <w:divBdr>
                        <w:top w:val="none" w:sz="0" w:space="0" w:color="auto"/>
                        <w:left w:val="none" w:sz="0" w:space="0" w:color="auto"/>
                        <w:bottom w:val="none" w:sz="0" w:space="0" w:color="auto"/>
                        <w:right w:val="none" w:sz="0" w:space="0" w:color="auto"/>
                      </w:divBdr>
                    </w:div>
                  </w:divsChild>
                </w:div>
                <w:div w:id="1013339638">
                  <w:marLeft w:val="0"/>
                  <w:marRight w:val="0"/>
                  <w:marTop w:val="0"/>
                  <w:marBottom w:val="0"/>
                  <w:divBdr>
                    <w:top w:val="none" w:sz="0" w:space="0" w:color="auto"/>
                    <w:left w:val="none" w:sz="0" w:space="0" w:color="auto"/>
                    <w:bottom w:val="none" w:sz="0" w:space="0" w:color="auto"/>
                    <w:right w:val="none" w:sz="0" w:space="0" w:color="auto"/>
                  </w:divBdr>
                  <w:divsChild>
                    <w:div w:id="525869173">
                      <w:marLeft w:val="0"/>
                      <w:marRight w:val="0"/>
                      <w:marTop w:val="0"/>
                      <w:marBottom w:val="0"/>
                      <w:divBdr>
                        <w:top w:val="none" w:sz="0" w:space="0" w:color="auto"/>
                        <w:left w:val="none" w:sz="0" w:space="0" w:color="auto"/>
                        <w:bottom w:val="none" w:sz="0" w:space="0" w:color="auto"/>
                        <w:right w:val="none" w:sz="0" w:space="0" w:color="auto"/>
                      </w:divBdr>
                    </w:div>
                  </w:divsChild>
                </w:div>
                <w:div w:id="525169175">
                  <w:marLeft w:val="0"/>
                  <w:marRight w:val="0"/>
                  <w:marTop w:val="0"/>
                  <w:marBottom w:val="0"/>
                  <w:divBdr>
                    <w:top w:val="none" w:sz="0" w:space="0" w:color="auto"/>
                    <w:left w:val="none" w:sz="0" w:space="0" w:color="auto"/>
                    <w:bottom w:val="none" w:sz="0" w:space="0" w:color="auto"/>
                    <w:right w:val="none" w:sz="0" w:space="0" w:color="auto"/>
                  </w:divBdr>
                  <w:divsChild>
                    <w:div w:id="1454985139">
                      <w:marLeft w:val="0"/>
                      <w:marRight w:val="0"/>
                      <w:marTop w:val="0"/>
                      <w:marBottom w:val="0"/>
                      <w:divBdr>
                        <w:top w:val="none" w:sz="0" w:space="0" w:color="auto"/>
                        <w:left w:val="none" w:sz="0" w:space="0" w:color="auto"/>
                        <w:bottom w:val="none" w:sz="0" w:space="0" w:color="auto"/>
                        <w:right w:val="none" w:sz="0" w:space="0" w:color="auto"/>
                      </w:divBdr>
                    </w:div>
                  </w:divsChild>
                </w:div>
                <w:div w:id="1034189507">
                  <w:marLeft w:val="0"/>
                  <w:marRight w:val="0"/>
                  <w:marTop w:val="0"/>
                  <w:marBottom w:val="0"/>
                  <w:divBdr>
                    <w:top w:val="none" w:sz="0" w:space="0" w:color="auto"/>
                    <w:left w:val="none" w:sz="0" w:space="0" w:color="auto"/>
                    <w:bottom w:val="none" w:sz="0" w:space="0" w:color="auto"/>
                    <w:right w:val="none" w:sz="0" w:space="0" w:color="auto"/>
                  </w:divBdr>
                  <w:divsChild>
                    <w:div w:id="411049397">
                      <w:marLeft w:val="0"/>
                      <w:marRight w:val="0"/>
                      <w:marTop w:val="0"/>
                      <w:marBottom w:val="0"/>
                      <w:divBdr>
                        <w:top w:val="none" w:sz="0" w:space="0" w:color="auto"/>
                        <w:left w:val="none" w:sz="0" w:space="0" w:color="auto"/>
                        <w:bottom w:val="none" w:sz="0" w:space="0" w:color="auto"/>
                        <w:right w:val="none" w:sz="0" w:space="0" w:color="auto"/>
                      </w:divBdr>
                    </w:div>
                  </w:divsChild>
                </w:div>
                <w:div w:id="571239593">
                  <w:marLeft w:val="0"/>
                  <w:marRight w:val="0"/>
                  <w:marTop w:val="0"/>
                  <w:marBottom w:val="0"/>
                  <w:divBdr>
                    <w:top w:val="none" w:sz="0" w:space="0" w:color="auto"/>
                    <w:left w:val="none" w:sz="0" w:space="0" w:color="auto"/>
                    <w:bottom w:val="none" w:sz="0" w:space="0" w:color="auto"/>
                    <w:right w:val="none" w:sz="0" w:space="0" w:color="auto"/>
                  </w:divBdr>
                  <w:divsChild>
                    <w:div w:id="1106651787">
                      <w:marLeft w:val="0"/>
                      <w:marRight w:val="0"/>
                      <w:marTop w:val="0"/>
                      <w:marBottom w:val="0"/>
                      <w:divBdr>
                        <w:top w:val="none" w:sz="0" w:space="0" w:color="auto"/>
                        <w:left w:val="none" w:sz="0" w:space="0" w:color="auto"/>
                        <w:bottom w:val="none" w:sz="0" w:space="0" w:color="auto"/>
                        <w:right w:val="none" w:sz="0" w:space="0" w:color="auto"/>
                      </w:divBdr>
                    </w:div>
                  </w:divsChild>
                </w:div>
                <w:div w:id="1669939030">
                  <w:marLeft w:val="0"/>
                  <w:marRight w:val="0"/>
                  <w:marTop w:val="0"/>
                  <w:marBottom w:val="0"/>
                  <w:divBdr>
                    <w:top w:val="none" w:sz="0" w:space="0" w:color="auto"/>
                    <w:left w:val="none" w:sz="0" w:space="0" w:color="auto"/>
                    <w:bottom w:val="none" w:sz="0" w:space="0" w:color="auto"/>
                    <w:right w:val="none" w:sz="0" w:space="0" w:color="auto"/>
                  </w:divBdr>
                  <w:divsChild>
                    <w:div w:id="738751245">
                      <w:marLeft w:val="0"/>
                      <w:marRight w:val="0"/>
                      <w:marTop w:val="0"/>
                      <w:marBottom w:val="0"/>
                      <w:divBdr>
                        <w:top w:val="none" w:sz="0" w:space="0" w:color="auto"/>
                        <w:left w:val="none" w:sz="0" w:space="0" w:color="auto"/>
                        <w:bottom w:val="none" w:sz="0" w:space="0" w:color="auto"/>
                        <w:right w:val="none" w:sz="0" w:space="0" w:color="auto"/>
                      </w:divBdr>
                    </w:div>
                  </w:divsChild>
                </w:div>
                <w:div w:id="1604335456">
                  <w:marLeft w:val="0"/>
                  <w:marRight w:val="0"/>
                  <w:marTop w:val="0"/>
                  <w:marBottom w:val="0"/>
                  <w:divBdr>
                    <w:top w:val="none" w:sz="0" w:space="0" w:color="auto"/>
                    <w:left w:val="none" w:sz="0" w:space="0" w:color="auto"/>
                    <w:bottom w:val="none" w:sz="0" w:space="0" w:color="auto"/>
                    <w:right w:val="none" w:sz="0" w:space="0" w:color="auto"/>
                  </w:divBdr>
                  <w:divsChild>
                    <w:div w:id="131972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8675">
          <w:marLeft w:val="0"/>
          <w:marRight w:val="0"/>
          <w:marTop w:val="0"/>
          <w:marBottom w:val="0"/>
          <w:divBdr>
            <w:top w:val="none" w:sz="0" w:space="0" w:color="auto"/>
            <w:left w:val="none" w:sz="0" w:space="0" w:color="auto"/>
            <w:bottom w:val="none" w:sz="0" w:space="0" w:color="auto"/>
            <w:right w:val="none" w:sz="0" w:space="0" w:color="auto"/>
          </w:divBdr>
        </w:div>
        <w:div w:id="623468093">
          <w:marLeft w:val="0"/>
          <w:marRight w:val="0"/>
          <w:marTop w:val="0"/>
          <w:marBottom w:val="0"/>
          <w:divBdr>
            <w:top w:val="none" w:sz="0" w:space="0" w:color="auto"/>
            <w:left w:val="none" w:sz="0" w:space="0" w:color="auto"/>
            <w:bottom w:val="none" w:sz="0" w:space="0" w:color="auto"/>
            <w:right w:val="none" w:sz="0" w:space="0" w:color="auto"/>
          </w:divBdr>
        </w:div>
        <w:div w:id="1727679167">
          <w:marLeft w:val="0"/>
          <w:marRight w:val="0"/>
          <w:marTop w:val="0"/>
          <w:marBottom w:val="0"/>
          <w:divBdr>
            <w:top w:val="none" w:sz="0" w:space="0" w:color="auto"/>
            <w:left w:val="none" w:sz="0" w:space="0" w:color="auto"/>
            <w:bottom w:val="none" w:sz="0" w:space="0" w:color="auto"/>
            <w:right w:val="none" w:sz="0" w:space="0" w:color="auto"/>
          </w:divBdr>
        </w:div>
      </w:divsChild>
    </w:div>
    <w:div w:id="1436636040">
      <w:bodyDiv w:val="1"/>
      <w:marLeft w:val="0"/>
      <w:marRight w:val="0"/>
      <w:marTop w:val="0"/>
      <w:marBottom w:val="0"/>
      <w:divBdr>
        <w:top w:val="none" w:sz="0" w:space="0" w:color="auto"/>
        <w:left w:val="none" w:sz="0" w:space="0" w:color="auto"/>
        <w:bottom w:val="none" w:sz="0" w:space="0" w:color="auto"/>
        <w:right w:val="none" w:sz="0" w:space="0" w:color="auto"/>
      </w:divBdr>
    </w:div>
    <w:div w:id="195632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d@depaul.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pilewsk@depaul.edu" TargetMode="External"/><Relationship Id="rId12" Type="http://schemas.openxmlformats.org/officeDocument/2006/relationships/hyperlink" Target="http://go.depaul.edu/success"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mailto:jpilewsk@depaul.edu" TargetMode="External"/><Relationship Id="rId11" Type="http://schemas.openxmlformats.org/officeDocument/2006/relationships/hyperlink" Target="https://policies.depaul.edu/" TargetMode="External"/><Relationship Id="rId5" Type="http://schemas.openxmlformats.org/officeDocument/2006/relationships/image" Target="media/image1.png"/><Relationship Id="rId15" Type="http://schemas.openxmlformats.org/officeDocument/2006/relationships/customXml" Target="../customXml/item1.xml"/><Relationship Id="rId10" Type="http://schemas.openxmlformats.org/officeDocument/2006/relationships/hyperlink" Target="https://resources.depaul.edu/coronavirus/guidance/health-safety-practices/Pages/default.aspx" TargetMode="External"/><Relationship Id="rId4" Type="http://schemas.openxmlformats.org/officeDocument/2006/relationships/webSettings" Target="webSettings.xml"/><Relationship Id="rId9" Type="http://schemas.openxmlformats.org/officeDocument/2006/relationships/hyperlink" Target="http://www.studentaffairs.depaul.edu/cs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5EFF89CCCA8E4995C0D163CA673771" ma:contentTypeVersion="1" ma:contentTypeDescription="Create a new document." ma:contentTypeScope="" ma:versionID="b4ce3dcdd7e9769a2609be9eb8b28460">
  <xsd:schema xmlns:xsd="http://www.w3.org/2001/XMLSchema" xmlns:xs="http://www.w3.org/2001/XMLSchema" xmlns:p="http://schemas.microsoft.com/office/2006/metadata/properties" xmlns:ns2="d640edc8-0bef-498c-94ff-4871d0ca4f82" targetNamespace="http://schemas.microsoft.com/office/2006/metadata/properties" ma:root="true" ma:fieldsID="f730882a2e1c412e3039f3a4f34f72c8" ns2:_="">
    <xsd:import namespace="d640edc8-0bef-498c-94ff-4871d0ca4f8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0edc8-0bef-498c-94ff-4871d0ca4f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D1DAED-C92D-4EF2-9844-B3F648638116}"/>
</file>

<file path=customXml/itemProps2.xml><?xml version="1.0" encoding="utf-8"?>
<ds:datastoreItem xmlns:ds="http://schemas.openxmlformats.org/officeDocument/2006/customXml" ds:itemID="{029285B9-7A36-447A-BA90-6A8046F7FBBB}"/>
</file>

<file path=customXml/itemProps3.xml><?xml version="1.0" encoding="utf-8"?>
<ds:datastoreItem xmlns:ds="http://schemas.openxmlformats.org/officeDocument/2006/customXml" ds:itemID="{E71A7D03-AC44-47D9-B11F-E48D80B6F7A7}"/>
</file>

<file path=docProps/app.xml><?xml version="1.0" encoding="utf-8"?>
<Properties xmlns="http://schemas.openxmlformats.org/officeDocument/2006/extended-properties" xmlns:vt="http://schemas.openxmlformats.org/officeDocument/2006/docPropsVTypes">
  <Template>Normal</Template>
  <TotalTime>29</TotalTime>
  <Pages>4</Pages>
  <Words>1578</Words>
  <Characters>9000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Pilewski, Joseph</dc:creator>
  <cp:keywords/>
  <dc:description/>
  <cp:lastModifiedBy>Joseph Pilewski</cp:lastModifiedBy>
  <cp:revision>30</cp:revision>
  <dcterms:created xsi:type="dcterms:W3CDTF">2025-01-01T23:05:00Z</dcterms:created>
  <dcterms:modified xsi:type="dcterms:W3CDTF">2025-01-03T16:00:00Z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0x010100E45EFF89CCCA8E4995C0D163CA673771</vt:lpwstr>
  </property>
</Properties>
</file>