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37DE" w14:textId="77777777" w:rsidR="00167D1F" w:rsidRDefault="00167D1F">
      <w:pPr>
        <w:tabs>
          <w:tab w:val="center" w:pos="4680"/>
        </w:tabs>
        <w:suppressAutoHyphens/>
        <w:jc w:val="center"/>
        <w:rPr>
          <w:rFonts w:ascii="Times New Roman" w:hAnsi="Times New Roman"/>
          <w:spacing w:val="-3"/>
        </w:rPr>
      </w:pPr>
      <w:smartTag w:uri="urn:schemas-microsoft-com:office:smarttags" w:element="place">
        <w:smartTag w:uri="urn:schemas-microsoft-com:office:smarttags" w:element="PlaceName">
          <w:r>
            <w:rPr>
              <w:rFonts w:ascii="Times New Roman" w:hAnsi="Times New Roman"/>
              <w:spacing w:val="-3"/>
            </w:rPr>
            <w:t>DePaul</w:t>
          </w:r>
        </w:smartTag>
        <w:r>
          <w:rPr>
            <w:rFonts w:ascii="Times New Roman" w:hAnsi="Times New Roman"/>
            <w:spacing w:val="-3"/>
          </w:rPr>
          <w:t xml:space="preserve"> </w:t>
        </w:r>
        <w:smartTag w:uri="urn:schemas-microsoft-com:office:smarttags" w:element="PlaceType">
          <w:r>
            <w:rPr>
              <w:rFonts w:ascii="Times New Roman" w:hAnsi="Times New Roman"/>
              <w:spacing w:val="-3"/>
            </w:rPr>
            <w:t>University</w:t>
          </w:r>
        </w:smartTag>
      </w:smartTag>
    </w:p>
    <w:p w14:paraId="125B281A" w14:textId="7126A98F" w:rsidR="00167D1F" w:rsidRDefault="00167D1F">
      <w:pPr>
        <w:tabs>
          <w:tab w:val="center" w:pos="4680"/>
        </w:tabs>
        <w:suppressAutoHyphens/>
        <w:jc w:val="both"/>
        <w:rPr>
          <w:rFonts w:ascii="Times New Roman" w:hAnsi="Times New Roman"/>
          <w:spacing w:val="-3"/>
        </w:rPr>
      </w:pPr>
      <w:r>
        <w:rPr>
          <w:rFonts w:ascii="Times New Roman" w:hAnsi="Times New Roman"/>
          <w:spacing w:val="-3"/>
        </w:rPr>
        <w:tab/>
        <w:t>PRINCIPLES OF MICROECONOMICS</w:t>
      </w:r>
    </w:p>
    <w:p w14:paraId="4E1E2903" w14:textId="0E70098A" w:rsidR="00167D1F" w:rsidRDefault="006B42E6">
      <w:pPr>
        <w:tabs>
          <w:tab w:val="center" w:pos="4680"/>
        </w:tabs>
        <w:suppressAutoHyphens/>
        <w:jc w:val="center"/>
        <w:rPr>
          <w:rFonts w:ascii="Times New Roman" w:hAnsi="Times New Roman"/>
          <w:spacing w:val="-3"/>
        </w:rPr>
      </w:pPr>
      <w:r>
        <w:rPr>
          <w:rFonts w:ascii="Times New Roman" w:hAnsi="Times New Roman"/>
          <w:spacing w:val="-3"/>
        </w:rPr>
        <w:t>Spring 2025</w:t>
      </w:r>
    </w:p>
    <w:p w14:paraId="76184170" w14:textId="77777777" w:rsidR="00167D1F" w:rsidRDefault="00167D1F">
      <w:pPr>
        <w:tabs>
          <w:tab w:val="left" w:pos="-720"/>
        </w:tabs>
        <w:suppressAutoHyphens/>
        <w:jc w:val="both"/>
        <w:rPr>
          <w:rFonts w:ascii="Times New Roman" w:hAnsi="Times New Roman"/>
          <w:spacing w:val="-3"/>
        </w:rPr>
      </w:pPr>
    </w:p>
    <w:p w14:paraId="1B934E5D" w14:textId="77777777" w:rsidR="000A067B" w:rsidRDefault="00167D1F">
      <w:pPr>
        <w:tabs>
          <w:tab w:val="left" w:pos="-720"/>
        </w:tabs>
        <w:suppressAutoHyphens/>
        <w:jc w:val="both"/>
        <w:rPr>
          <w:rFonts w:ascii="Times New Roman" w:hAnsi="Times New Roman"/>
          <w:spacing w:val="-3"/>
        </w:rPr>
      </w:pPr>
      <w:r w:rsidRPr="000A067B">
        <w:rPr>
          <w:rFonts w:ascii="Times New Roman" w:hAnsi="Times New Roman"/>
          <w:b/>
          <w:spacing w:val="-3"/>
        </w:rPr>
        <w:t>Professor:</w:t>
      </w:r>
      <w:r>
        <w:rPr>
          <w:rFonts w:ascii="Times New Roman" w:hAnsi="Times New Roman"/>
          <w:spacing w:val="-3"/>
        </w:rPr>
        <w:t xml:space="preserve">    </w:t>
      </w:r>
      <w:r>
        <w:rPr>
          <w:rFonts w:ascii="Times New Roman" w:hAnsi="Times New Roman"/>
          <w:spacing w:val="-3"/>
        </w:rPr>
        <w:tab/>
        <w:t>Anthony C. Krautmann</w:t>
      </w:r>
    </w:p>
    <w:p w14:paraId="7D32162E" w14:textId="585815A2" w:rsidR="000A067B" w:rsidRDefault="000A067B">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360403">
        <w:rPr>
          <w:rFonts w:ascii="Times New Roman" w:hAnsi="Times New Roman"/>
          <w:spacing w:val="-3"/>
        </w:rPr>
        <w:t>62</w:t>
      </w:r>
      <w:r w:rsidR="00577752">
        <w:rPr>
          <w:rFonts w:ascii="Times New Roman" w:hAnsi="Times New Roman"/>
          <w:spacing w:val="-3"/>
        </w:rPr>
        <w:t>17</w:t>
      </w:r>
      <w:r w:rsidR="007F70DD">
        <w:rPr>
          <w:rFonts w:ascii="Times New Roman" w:hAnsi="Times New Roman"/>
          <w:spacing w:val="-3"/>
        </w:rPr>
        <w:t xml:space="preserve"> DePaul Center</w:t>
      </w:r>
    </w:p>
    <w:p w14:paraId="0589DF19" w14:textId="77777777" w:rsidR="000A067B" w:rsidRDefault="000A067B">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(312) </w:t>
      </w:r>
      <w:r w:rsidR="007F70DD">
        <w:rPr>
          <w:rFonts w:ascii="Times New Roman" w:hAnsi="Times New Roman"/>
          <w:spacing w:val="-3"/>
        </w:rPr>
        <w:t>362-6176</w:t>
      </w:r>
    </w:p>
    <w:p w14:paraId="15406347" w14:textId="77777777" w:rsidR="00167D1F" w:rsidRDefault="000A067B">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akrautma@depaul.edu</w:t>
      </w:r>
    </w:p>
    <w:p w14:paraId="622D602D" w14:textId="77777777" w:rsidR="002A7A0C" w:rsidRDefault="002A7A0C" w:rsidP="002A7A0C">
      <w:pPr>
        <w:pStyle w:val="NormalWeb"/>
        <w:spacing w:before="0" w:beforeAutospacing="0" w:after="0" w:afterAutospacing="0"/>
        <w:rPr>
          <w:spacing w:val="-3"/>
        </w:rPr>
      </w:pPr>
    </w:p>
    <w:p w14:paraId="01CF7FD5" w14:textId="77777777" w:rsidR="000A067B" w:rsidRPr="003F6D37" w:rsidRDefault="000A067B" w:rsidP="000A067B">
      <w:pPr>
        <w:tabs>
          <w:tab w:val="left" w:pos="-720"/>
        </w:tabs>
        <w:suppressAutoHyphens/>
        <w:jc w:val="both"/>
        <w:rPr>
          <w:rFonts w:ascii="Times New Roman" w:hAnsi="Times New Roman"/>
          <w:b/>
          <w:spacing w:val="-3"/>
        </w:rPr>
      </w:pPr>
      <w:r w:rsidRPr="003F6D37">
        <w:rPr>
          <w:rFonts w:ascii="Times New Roman" w:hAnsi="Times New Roman"/>
          <w:b/>
          <w:spacing w:val="-3"/>
        </w:rPr>
        <w:t>Contacting the Professor:</w:t>
      </w:r>
    </w:p>
    <w:p w14:paraId="79538B68" w14:textId="33352E76" w:rsidR="000A067B" w:rsidRDefault="000A067B" w:rsidP="00BE4025">
      <w:pPr>
        <w:tabs>
          <w:tab w:val="left" w:pos="-720"/>
        </w:tabs>
        <w:suppressAutoHyphens/>
        <w:ind w:left="720"/>
        <w:rPr>
          <w:rFonts w:ascii="Times New Roman" w:hAnsi="Times New Roman"/>
          <w:spacing w:val="-3"/>
        </w:rPr>
      </w:pPr>
      <w:r>
        <w:rPr>
          <w:rFonts w:ascii="Times New Roman" w:hAnsi="Times New Roman"/>
          <w:spacing w:val="-3"/>
        </w:rPr>
        <w:t xml:space="preserve">I am available during my office hours, which </w:t>
      </w:r>
      <w:r w:rsidR="00F32A7D">
        <w:rPr>
          <w:rFonts w:ascii="Times New Roman" w:hAnsi="Times New Roman"/>
          <w:spacing w:val="-3"/>
        </w:rPr>
        <w:t>are</w:t>
      </w:r>
      <w:r w:rsidR="00AF705B">
        <w:rPr>
          <w:rFonts w:ascii="Times New Roman" w:hAnsi="Times New Roman"/>
          <w:spacing w:val="-3"/>
        </w:rPr>
        <w:t xml:space="preserve"> </w:t>
      </w:r>
      <w:r w:rsidR="00F65301">
        <w:rPr>
          <w:rFonts w:ascii="Times New Roman" w:hAnsi="Times New Roman"/>
          <w:spacing w:val="-3"/>
        </w:rPr>
        <w:t>Wednesdays</w:t>
      </w:r>
      <w:r w:rsidR="00AF705B">
        <w:rPr>
          <w:rFonts w:ascii="Times New Roman" w:hAnsi="Times New Roman"/>
          <w:spacing w:val="-3"/>
        </w:rPr>
        <w:t xml:space="preserve"> </w:t>
      </w:r>
      <w:r w:rsidR="00B33E8E">
        <w:rPr>
          <w:rFonts w:ascii="Times New Roman" w:hAnsi="Times New Roman"/>
          <w:spacing w:val="-3"/>
        </w:rPr>
        <w:t xml:space="preserve">from </w:t>
      </w:r>
      <w:r w:rsidR="00BE4025">
        <w:rPr>
          <w:rFonts w:ascii="Times New Roman" w:hAnsi="Times New Roman"/>
          <w:spacing w:val="-3"/>
        </w:rPr>
        <w:t>10:30-11:30am</w:t>
      </w:r>
      <w:r w:rsidR="004A1E2F">
        <w:rPr>
          <w:rFonts w:ascii="Times New Roman" w:hAnsi="Times New Roman"/>
          <w:spacing w:val="-3"/>
        </w:rPr>
        <w:t xml:space="preserve"> (Chicago time)</w:t>
      </w:r>
      <w:r w:rsidR="00BE4025">
        <w:rPr>
          <w:rFonts w:ascii="Times New Roman" w:hAnsi="Times New Roman"/>
          <w:spacing w:val="-3"/>
        </w:rPr>
        <w:t>.</w:t>
      </w:r>
    </w:p>
    <w:p w14:paraId="6A1A0128" w14:textId="77777777" w:rsidR="00BE4025" w:rsidRPr="0099152A" w:rsidRDefault="00BE4025" w:rsidP="00BE4025">
      <w:pPr>
        <w:tabs>
          <w:tab w:val="left" w:pos="-720"/>
        </w:tabs>
        <w:suppressAutoHyphens/>
        <w:ind w:left="720"/>
        <w:rPr>
          <w:spacing w:val="-3"/>
        </w:rPr>
      </w:pPr>
    </w:p>
    <w:p w14:paraId="1518203A" w14:textId="77777777" w:rsidR="00FA44F2" w:rsidRDefault="000A067B" w:rsidP="0099152A">
      <w:pPr>
        <w:tabs>
          <w:tab w:val="left" w:pos="-720"/>
          <w:tab w:val="left" w:pos="0"/>
          <w:tab w:val="left" w:pos="540"/>
        </w:tabs>
        <w:suppressAutoHyphens/>
        <w:ind w:left="720" w:hanging="720"/>
        <w:jc w:val="both"/>
        <w:rPr>
          <w:rFonts w:ascii="Times New Roman" w:hAnsi="Times New Roman"/>
          <w:spacing w:val="-3"/>
        </w:rPr>
      </w:pPr>
      <w:r w:rsidRPr="0099152A">
        <w:rPr>
          <w:rFonts w:ascii="Times New Roman" w:hAnsi="Times New Roman"/>
          <w:b/>
          <w:spacing w:val="-3"/>
        </w:rPr>
        <w:t>Required text</w:t>
      </w:r>
      <w:r w:rsidRPr="0099152A">
        <w:rPr>
          <w:rFonts w:ascii="Times New Roman" w:hAnsi="Times New Roman"/>
          <w:spacing w:val="-3"/>
        </w:rPr>
        <w:t xml:space="preserve">: </w:t>
      </w:r>
    </w:p>
    <w:p w14:paraId="599905E5" w14:textId="33161F41" w:rsidR="0099152A" w:rsidRPr="0099152A" w:rsidRDefault="00FA44F2" w:rsidP="00FA44F2">
      <w:pPr>
        <w:tabs>
          <w:tab w:val="left" w:pos="-720"/>
          <w:tab w:val="left" w:pos="0"/>
          <w:tab w:val="left" w:pos="720"/>
        </w:tabs>
        <w:suppressAutoHyphens/>
        <w:ind w:left="720" w:hanging="720"/>
        <w:jc w:val="both"/>
        <w:rPr>
          <w:rFonts w:ascii="Times New Roman" w:hAnsi="Times New Roman"/>
          <w:spacing w:val="-3"/>
        </w:rPr>
      </w:pPr>
      <w:r>
        <w:rPr>
          <w:rFonts w:ascii="Times New Roman" w:hAnsi="Times New Roman"/>
          <w:b/>
          <w:spacing w:val="-3"/>
        </w:rPr>
        <w:tab/>
      </w:r>
      <w:r w:rsidRPr="00DE0754">
        <w:rPr>
          <w:rFonts w:ascii="Times New Roman" w:hAnsi="Times New Roman"/>
          <w:bCs/>
          <w:spacing w:val="-3"/>
        </w:rPr>
        <w:t>N</w:t>
      </w:r>
      <w:r w:rsidR="000A067B" w:rsidRPr="0099152A">
        <w:rPr>
          <w:rFonts w:ascii="Times New Roman" w:hAnsi="Times New Roman"/>
          <w:spacing w:val="-3"/>
        </w:rPr>
        <w:t xml:space="preserve">o required text, as my lecture notes </w:t>
      </w:r>
      <w:r>
        <w:rPr>
          <w:rFonts w:ascii="Times New Roman" w:hAnsi="Times New Roman"/>
          <w:spacing w:val="-3"/>
        </w:rPr>
        <w:t xml:space="preserve">and videos </w:t>
      </w:r>
      <w:r w:rsidR="000A067B" w:rsidRPr="0099152A">
        <w:rPr>
          <w:rFonts w:ascii="Times New Roman" w:hAnsi="Times New Roman"/>
          <w:spacing w:val="-3"/>
        </w:rPr>
        <w:t>cover all the course material</w:t>
      </w:r>
      <w:r w:rsidR="0099152A" w:rsidRPr="0099152A">
        <w:rPr>
          <w:rFonts w:ascii="Times New Roman" w:hAnsi="Times New Roman"/>
          <w:spacing w:val="-3"/>
        </w:rPr>
        <w:t>.  If you need a reference textbook,</w:t>
      </w:r>
      <w:r w:rsidR="0099152A">
        <w:rPr>
          <w:rFonts w:ascii="Times New Roman" w:hAnsi="Times New Roman"/>
          <w:spacing w:val="-3"/>
        </w:rPr>
        <w:t xml:space="preserve"> however,</w:t>
      </w:r>
      <w:r w:rsidR="0099152A" w:rsidRPr="0099152A">
        <w:rPr>
          <w:rFonts w:ascii="Times New Roman" w:hAnsi="Times New Roman"/>
          <w:spacing w:val="-3"/>
        </w:rPr>
        <w:t xml:space="preserve"> I would suggest </w:t>
      </w:r>
      <w:r w:rsidR="0099152A">
        <w:rPr>
          <w:rFonts w:ascii="Times New Roman" w:hAnsi="Times New Roman"/>
          <w:spacing w:val="-3"/>
        </w:rPr>
        <w:t>William J. Baumol,</w:t>
      </w:r>
      <w:r w:rsidR="0099152A" w:rsidRPr="0099152A">
        <w:rPr>
          <w:rFonts w:ascii="Times New Roman" w:hAnsi="Times New Roman"/>
          <w:spacing w:val="-3"/>
        </w:rPr>
        <w:t xml:space="preserve"> Alan S. Blinder,</w:t>
      </w:r>
      <w:r w:rsidR="0099152A">
        <w:rPr>
          <w:rFonts w:ascii="Times New Roman" w:hAnsi="Times New Roman"/>
          <w:spacing w:val="-3"/>
        </w:rPr>
        <w:t xml:space="preserve"> and John Solow</w:t>
      </w:r>
      <w:r w:rsidR="0099152A" w:rsidRPr="0099152A">
        <w:rPr>
          <w:rFonts w:ascii="Times New Roman" w:hAnsi="Times New Roman"/>
          <w:spacing w:val="-3"/>
        </w:rPr>
        <w:t xml:space="preserve"> </w:t>
      </w:r>
      <w:r w:rsidR="0099152A" w:rsidRPr="0099152A">
        <w:rPr>
          <w:rFonts w:ascii="Times New Roman" w:hAnsi="Times New Roman"/>
          <w:spacing w:val="-3"/>
          <w:u w:val="single"/>
        </w:rPr>
        <w:t>Microeconomics: Principles and Policy</w:t>
      </w:r>
      <w:r w:rsidR="0099152A" w:rsidRPr="0099152A">
        <w:rPr>
          <w:rFonts w:ascii="Times New Roman" w:hAnsi="Times New Roman"/>
          <w:spacing w:val="-3"/>
        </w:rPr>
        <w:t xml:space="preserve">, </w:t>
      </w:r>
      <w:r w:rsidR="0099152A">
        <w:rPr>
          <w:rFonts w:ascii="Times New Roman" w:hAnsi="Times New Roman"/>
          <w:spacing w:val="-3"/>
        </w:rPr>
        <w:t xml:space="preserve">any edition (current edition is </w:t>
      </w:r>
      <w:r w:rsidR="0099152A" w:rsidRPr="0099152A">
        <w:rPr>
          <w:rFonts w:ascii="Times New Roman" w:hAnsi="Times New Roman"/>
          <w:spacing w:val="-3"/>
        </w:rPr>
        <w:t>1</w:t>
      </w:r>
      <w:r w:rsidR="0099152A">
        <w:rPr>
          <w:rFonts w:ascii="Times New Roman" w:hAnsi="Times New Roman"/>
          <w:spacing w:val="-3"/>
        </w:rPr>
        <w:t>4</w:t>
      </w:r>
      <w:r w:rsidR="0099152A" w:rsidRPr="0099152A">
        <w:rPr>
          <w:rFonts w:ascii="Times New Roman" w:hAnsi="Times New Roman"/>
          <w:spacing w:val="-3"/>
          <w:vertAlign w:val="superscript"/>
        </w:rPr>
        <w:t>th</w:t>
      </w:r>
      <w:r w:rsidR="0099152A">
        <w:rPr>
          <w:rFonts w:ascii="Times New Roman" w:hAnsi="Times New Roman"/>
          <w:spacing w:val="-3"/>
        </w:rPr>
        <w:t xml:space="preserve"> edition, </w:t>
      </w:r>
      <w:r w:rsidR="0099152A" w:rsidRPr="0099152A">
        <w:rPr>
          <w:rFonts w:ascii="Times New Roman" w:hAnsi="Times New Roman"/>
          <w:spacing w:val="-3"/>
        </w:rPr>
        <w:t xml:space="preserve">Ohio: Cengage/Southwestern, </w:t>
      </w:r>
      <w:r w:rsidR="0099152A">
        <w:rPr>
          <w:rFonts w:ascii="Times New Roman" w:hAnsi="Times New Roman"/>
          <w:spacing w:val="-3"/>
        </w:rPr>
        <w:t>2020</w:t>
      </w:r>
      <w:r w:rsidR="0099152A" w:rsidRPr="0099152A">
        <w:rPr>
          <w:rFonts w:ascii="Times New Roman" w:hAnsi="Times New Roman"/>
          <w:spacing w:val="-3"/>
        </w:rPr>
        <w:t>.  ISBN:</w:t>
      </w:r>
      <w:r>
        <w:rPr>
          <w:rFonts w:ascii="Times New Roman" w:hAnsi="Times New Roman"/>
          <w:spacing w:val="-3"/>
        </w:rPr>
        <w:t xml:space="preserve"> </w:t>
      </w:r>
      <w:r w:rsidR="0099152A" w:rsidRPr="0099152A">
        <w:rPr>
          <w:rFonts w:ascii="Times New Roman" w:hAnsi="Times New Roman"/>
          <w:spacing w:val="-3"/>
        </w:rPr>
        <w:t>978</w:t>
      </w:r>
      <w:r w:rsidR="0099152A">
        <w:rPr>
          <w:rFonts w:ascii="Times New Roman" w:hAnsi="Times New Roman"/>
          <w:spacing w:val="-3"/>
        </w:rPr>
        <w:t xml:space="preserve">-1337794992).  But you can easily obtain an earlier edition for much less </w:t>
      </w:r>
      <w:r w:rsidR="00A771E6">
        <w:rPr>
          <w:rFonts w:ascii="Times New Roman" w:hAnsi="Times New Roman"/>
          <w:spacing w:val="-3"/>
        </w:rPr>
        <w:t>(</w:t>
      </w:r>
      <w:r w:rsidR="0099152A">
        <w:rPr>
          <w:rFonts w:ascii="Times New Roman" w:hAnsi="Times New Roman"/>
          <w:spacing w:val="-3"/>
        </w:rPr>
        <w:t xml:space="preserve">note that previous editions included </w:t>
      </w:r>
      <w:r w:rsidR="002D46C4">
        <w:rPr>
          <w:rFonts w:ascii="Times New Roman" w:hAnsi="Times New Roman"/>
          <w:spacing w:val="-3"/>
        </w:rPr>
        <w:t xml:space="preserve">just </w:t>
      </w:r>
      <w:r w:rsidR="0099152A">
        <w:rPr>
          <w:rFonts w:ascii="Times New Roman" w:hAnsi="Times New Roman"/>
          <w:spacing w:val="-3"/>
        </w:rPr>
        <w:t>the authors Baumol and Blinder</w:t>
      </w:r>
      <w:r w:rsidR="00A771E6">
        <w:rPr>
          <w:rFonts w:ascii="Times New Roman" w:hAnsi="Times New Roman"/>
          <w:spacing w:val="-3"/>
        </w:rPr>
        <w:t>)</w:t>
      </w:r>
      <w:r w:rsidR="0099152A">
        <w:rPr>
          <w:rFonts w:ascii="Times New Roman" w:hAnsi="Times New Roman"/>
          <w:spacing w:val="-3"/>
        </w:rPr>
        <w:t>.</w:t>
      </w:r>
      <w:r w:rsidR="00A771E6">
        <w:rPr>
          <w:rFonts w:ascii="Times New Roman" w:hAnsi="Times New Roman"/>
          <w:spacing w:val="-3"/>
        </w:rPr>
        <w:t xml:space="preserve">  Alternatively, any Principles of Microeconomics textbook will suffice.</w:t>
      </w:r>
    </w:p>
    <w:p w14:paraId="5E83FE34" w14:textId="77777777" w:rsidR="000A067B" w:rsidRPr="0099152A" w:rsidRDefault="000A067B" w:rsidP="002A7A0C">
      <w:pPr>
        <w:pStyle w:val="NormalWeb"/>
        <w:spacing w:before="0" w:beforeAutospacing="0" w:after="0" w:afterAutospacing="0"/>
        <w:rPr>
          <w:spacing w:val="-3"/>
        </w:rPr>
      </w:pPr>
    </w:p>
    <w:p w14:paraId="08BBECD5" w14:textId="77777777" w:rsidR="00167D1F" w:rsidRDefault="00167D1F">
      <w:pPr>
        <w:tabs>
          <w:tab w:val="left" w:pos="-720"/>
        </w:tabs>
        <w:suppressAutoHyphens/>
        <w:jc w:val="both"/>
        <w:rPr>
          <w:rFonts w:ascii="Times New Roman" w:hAnsi="Times New Roman"/>
          <w:spacing w:val="-3"/>
        </w:rPr>
      </w:pPr>
      <w:r w:rsidRPr="00FA44F2">
        <w:rPr>
          <w:rFonts w:ascii="Times New Roman" w:hAnsi="Times New Roman"/>
          <w:b/>
          <w:spacing w:val="-3"/>
        </w:rPr>
        <w:t>Course Description</w:t>
      </w:r>
      <w:r>
        <w:rPr>
          <w:rFonts w:ascii="Times New Roman" w:hAnsi="Times New Roman"/>
          <w:spacing w:val="-3"/>
        </w:rPr>
        <w:t xml:space="preserve">: </w:t>
      </w:r>
    </w:p>
    <w:p w14:paraId="53A7BCB2" w14:textId="5E79ABE5" w:rsidR="00206A82" w:rsidRDefault="00167D1F" w:rsidP="00AF705B">
      <w:pPr>
        <w:tabs>
          <w:tab w:val="left" w:pos="-720"/>
          <w:tab w:val="left" w:pos="0"/>
        </w:tabs>
        <w:suppressAutoHyphens/>
        <w:ind w:left="720"/>
        <w:jc w:val="both"/>
        <w:rPr>
          <w:rFonts w:ascii="Times New Roman" w:hAnsi="Times New Roman"/>
          <w:b/>
          <w:spacing w:val="-3"/>
        </w:rPr>
      </w:pPr>
      <w:r>
        <w:rPr>
          <w:rFonts w:ascii="Times New Roman" w:hAnsi="Times New Roman"/>
          <w:spacing w:val="-3"/>
        </w:rPr>
        <w:t>This course is designed to give the student an introduction to the field of economics known as microeconomics.  Microeconomics focuses on optimal decision making by individuals, as well as the social consequences of these decisions.  We will model how society answers the three basic economic questions: what and how much is produced? how i</w:t>
      </w:r>
      <w:r w:rsidR="000B7F93">
        <w:rPr>
          <w:rFonts w:ascii="Times New Roman" w:hAnsi="Times New Roman"/>
          <w:spacing w:val="-3"/>
        </w:rPr>
        <w:t xml:space="preserve">s it produced? and who gets what’s </w:t>
      </w:r>
      <w:r>
        <w:rPr>
          <w:rFonts w:ascii="Times New Roman" w:hAnsi="Times New Roman"/>
          <w:spacing w:val="-3"/>
        </w:rPr>
        <w:t xml:space="preserve">produced?  </w:t>
      </w:r>
      <w:r w:rsidR="00FA44F2">
        <w:rPr>
          <w:rFonts w:ascii="Times New Roman" w:hAnsi="Times New Roman"/>
          <w:spacing w:val="-3"/>
        </w:rPr>
        <w:t xml:space="preserve">The course is fairly rigorous and mathematical, using geometry and algebra, so I strongly suggest that the student review their mathematics notes.  </w:t>
      </w:r>
      <w:r w:rsidR="004B60A1">
        <w:rPr>
          <w:rFonts w:ascii="Times New Roman" w:hAnsi="Times New Roman"/>
          <w:spacing w:val="-3"/>
        </w:rPr>
        <w:t>The prerequisite for this course is MAT101.</w:t>
      </w:r>
      <w:r w:rsidR="00AF705B">
        <w:rPr>
          <w:rFonts w:ascii="Times New Roman" w:hAnsi="Times New Roman"/>
          <w:spacing w:val="-3"/>
        </w:rPr>
        <w:t xml:space="preserve">  </w:t>
      </w:r>
      <w:r w:rsidR="004A1E2F">
        <w:rPr>
          <w:rFonts w:ascii="Times New Roman" w:hAnsi="Times New Roman"/>
          <w:b/>
          <w:spacing w:val="-3"/>
        </w:rPr>
        <w:t xml:space="preserve">Note:  All course communications </w:t>
      </w:r>
      <w:r w:rsidR="00A771E6">
        <w:rPr>
          <w:rFonts w:ascii="Times New Roman" w:hAnsi="Times New Roman"/>
          <w:b/>
          <w:spacing w:val="-3"/>
        </w:rPr>
        <w:t xml:space="preserve">between you and me </w:t>
      </w:r>
      <w:r w:rsidR="00AF705B">
        <w:rPr>
          <w:rFonts w:ascii="Times New Roman" w:hAnsi="Times New Roman"/>
          <w:b/>
          <w:spacing w:val="-3"/>
        </w:rPr>
        <w:t xml:space="preserve">must </w:t>
      </w:r>
      <w:r w:rsidR="004A1E2F">
        <w:rPr>
          <w:rFonts w:ascii="Times New Roman" w:hAnsi="Times New Roman"/>
          <w:b/>
          <w:spacing w:val="-3"/>
        </w:rPr>
        <w:t xml:space="preserve">be via your DePaul email address – none will come to your personal emails.  </w:t>
      </w:r>
    </w:p>
    <w:p w14:paraId="1BAC72B1" w14:textId="77777777" w:rsidR="00AF705B" w:rsidRPr="002D6513" w:rsidRDefault="00AF705B" w:rsidP="00AF705B">
      <w:pPr>
        <w:tabs>
          <w:tab w:val="left" w:pos="-720"/>
        </w:tabs>
        <w:suppressAutoHyphens/>
        <w:ind w:left="720"/>
        <w:rPr>
          <w:rFonts w:ascii="Times New Roman" w:hAnsi="Times New Roman"/>
          <w:b/>
          <w:bCs/>
          <w:spacing w:val="-3"/>
          <w:u w:val="single"/>
        </w:rPr>
      </w:pPr>
    </w:p>
    <w:p w14:paraId="3692574C" w14:textId="77777777" w:rsidR="00FC76AB" w:rsidRPr="009A5747" w:rsidRDefault="00FC76AB" w:rsidP="00FC76AB">
      <w:pPr>
        <w:tabs>
          <w:tab w:val="left" w:pos="-720"/>
        </w:tabs>
        <w:suppressAutoHyphens/>
        <w:rPr>
          <w:rFonts w:ascii="Times New Roman" w:hAnsi="Times New Roman"/>
          <w:spacing w:val="-3"/>
        </w:rPr>
      </w:pPr>
      <w:r>
        <w:rPr>
          <w:rFonts w:ascii="Times New Roman" w:hAnsi="Times New Roman"/>
          <w:b/>
          <w:spacing w:val="-3"/>
        </w:rPr>
        <w:t>Learning Outcomes:</w:t>
      </w:r>
    </w:p>
    <w:p w14:paraId="272BCEB6" w14:textId="77777777" w:rsidR="00FC76AB" w:rsidRDefault="00FC76AB" w:rsidP="00FC76AB">
      <w:pPr>
        <w:tabs>
          <w:tab w:val="left" w:pos="-720"/>
        </w:tabs>
        <w:suppressAutoHyphens/>
        <w:ind w:left="720"/>
        <w:rPr>
          <w:rFonts w:ascii="Times New Roman" w:hAnsi="Times New Roman"/>
          <w:spacing w:val="-3"/>
        </w:rPr>
      </w:pPr>
      <w:r w:rsidRPr="009A5747">
        <w:rPr>
          <w:rFonts w:ascii="Times New Roman" w:hAnsi="Times New Roman"/>
          <w:spacing w:val="-3"/>
        </w:rPr>
        <w:t>As the result of successful participation in this course, students will be able to show their understanding of rational economic behavior.  Microeconomics</w:t>
      </w:r>
      <w:r>
        <w:rPr>
          <w:rFonts w:ascii="Times New Roman" w:hAnsi="Times New Roman"/>
          <w:spacing w:val="-3"/>
        </w:rPr>
        <w:t xml:space="preserve"> covers optimal behavior from the perspective of both the household as well as the firm.  Students will be able to demonstrate their comprehension of these basic models by recognizing how real-world cases and examples relate to optimal behavior.  In particular, students will:</w:t>
      </w:r>
    </w:p>
    <w:p w14:paraId="56A5D643" w14:textId="77777777" w:rsidR="00FC76AB" w:rsidRDefault="00FC76AB" w:rsidP="00FC76AB">
      <w:pPr>
        <w:pStyle w:val="ListParagraph"/>
        <w:numPr>
          <w:ilvl w:val="0"/>
          <w:numId w:val="4"/>
        </w:numPr>
        <w:tabs>
          <w:tab w:val="left" w:pos="-720"/>
        </w:tabs>
        <w:suppressAutoHyphens/>
        <w:rPr>
          <w:rFonts w:ascii="Times New Roman" w:hAnsi="Times New Roman"/>
          <w:spacing w:val="-3"/>
        </w:rPr>
      </w:pPr>
      <w:r>
        <w:rPr>
          <w:rFonts w:ascii="Times New Roman" w:hAnsi="Times New Roman"/>
          <w:spacing w:val="-3"/>
        </w:rPr>
        <w:t>Be able to analyze market outcomes using the Law of Supply and Demand.</w:t>
      </w:r>
    </w:p>
    <w:p w14:paraId="3319A062" w14:textId="77777777" w:rsidR="00FC76AB" w:rsidRDefault="00FC76AB" w:rsidP="00FC76AB">
      <w:pPr>
        <w:pStyle w:val="ListParagraph"/>
        <w:numPr>
          <w:ilvl w:val="0"/>
          <w:numId w:val="4"/>
        </w:numPr>
        <w:tabs>
          <w:tab w:val="left" w:pos="-720"/>
        </w:tabs>
        <w:suppressAutoHyphens/>
        <w:rPr>
          <w:rFonts w:ascii="Times New Roman" w:hAnsi="Times New Roman"/>
          <w:spacing w:val="-3"/>
        </w:rPr>
      </w:pPr>
      <w:r>
        <w:rPr>
          <w:rFonts w:ascii="Times New Roman" w:hAnsi="Times New Roman"/>
          <w:spacing w:val="-3"/>
        </w:rPr>
        <w:t xml:space="preserve">Be able to </w:t>
      </w:r>
      <w:r w:rsidR="004A1E2F">
        <w:rPr>
          <w:rFonts w:ascii="Times New Roman" w:hAnsi="Times New Roman"/>
          <w:spacing w:val="-3"/>
        </w:rPr>
        <w:t xml:space="preserve">outline economic decisions using marginal analysis; in particular, comparing </w:t>
      </w:r>
      <w:r>
        <w:rPr>
          <w:rFonts w:ascii="Times New Roman" w:hAnsi="Times New Roman"/>
          <w:spacing w:val="-3"/>
        </w:rPr>
        <w:t>marginal benefits to marginal costs</w:t>
      </w:r>
      <w:r w:rsidR="009A5747">
        <w:rPr>
          <w:rFonts w:ascii="Times New Roman" w:hAnsi="Times New Roman"/>
          <w:spacing w:val="-3"/>
        </w:rPr>
        <w:t>.</w:t>
      </w:r>
    </w:p>
    <w:p w14:paraId="792A937C" w14:textId="77777777" w:rsidR="009A5747" w:rsidRDefault="00FC76AB" w:rsidP="00FC76AB">
      <w:pPr>
        <w:pStyle w:val="ListParagraph"/>
        <w:numPr>
          <w:ilvl w:val="0"/>
          <w:numId w:val="4"/>
        </w:numPr>
        <w:tabs>
          <w:tab w:val="left" w:pos="-720"/>
        </w:tabs>
        <w:suppressAutoHyphens/>
        <w:rPr>
          <w:rFonts w:ascii="Times New Roman" w:hAnsi="Times New Roman"/>
          <w:spacing w:val="-3"/>
        </w:rPr>
      </w:pPr>
      <w:r>
        <w:rPr>
          <w:rFonts w:ascii="Times New Roman" w:hAnsi="Times New Roman"/>
          <w:spacing w:val="-3"/>
        </w:rPr>
        <w:t xml:space="preserve">Be able to identify different market structures and use this knowledge to predict how firms in different </w:t>
      </w:r>
      <w:r w:rsidR="009A5747">
        <w:rPr>
          <w:rFonts w:ascii="Times New Roman" w:hAnsi="Times New Roman"/>
          <w:spacing w:val="-3"/>
        </w:rPr>
        <w:t>market structures make pricing and production decisions.</w:t>
      </w:r>
    </w:p>
    <w:p w14:paraId="7168EB9D" w14:textId="77777777" w:rsidR="00FC76AB" w:rsidRDefault="009A5747" w:rsidP="00FC76AB">
      <w:pPr>
        <w:pStyle w:val="ListParagraph"/>
        <w:numPr>
          <w:ilvl w:val="0"/>
          <w:numId w:val="4"/>
        </w:numPr>
        <w:tabs>
          <w:tab w:val="left" w:pos="-720"/>
        </w:tabs>
        <w:suppressAutoHyphens/>
        <w:rPr>
          <w:rFonts w:ascii="Times New Roman" w:hAnsi="Times New Roman"/>
          <w:spacing w:val="-3"/>
        </w:rPr>
      </w:pPr>
      <w:r>
        <w:rPr>
          <w:rFonts w:ascii="Times New Roman" w:hAnsi="Times New Roman"/>
          <w:spacing w:val="-3"/>
        </w:rPr>
        <w:t>Explain the efficiency and equity of competitive markets, and compare this outcome to the inefficiencies associated with monopoly power.</w:t>
      </w:r>
    </w:p>
    <w:p w14:paraId="6123D1B5" w14:textId="77777777" w:rsidR="009A5747" w:rsidRPr="00FC76AB" w:rsidRDefault="009A5747" w:rsidP="00FC76AB">
      <w:pPr>
        <w:pStyle w:val="ListParagraph"/>
        <w:numPr>
          <w:ilvl w:val="0"/>
          <w:numId w:val="4"/>
        </w:numPr>
        <w:tabs>
          <w:tab w:val="left" w:pos="-720"/>
        </w:tabs>
        <w:suppressAutoHyphens/>
        <w:rPr>
          <w:rFonts w:ascii="Times New Roman" w:hAnsi="Times New Roman"/>
          <w:spacing w:val="-3"/>
        </w:rPr>
      </w:pPr>
      <w:r>
        <w:rPr>
          <w:rFonts w:ascii="Times New Roman" w:hAnsi="Times New Roman"/>
          <w:spacing w:val="-3"/>
        </w:rPr>
        <w:t>Be able to explain the limits of competition when faced with market failures like public goods and externalities.</w:t>
      </w:r>
    </w:p>
    <w:p w14:paraId="3630E758" w14:textId="77777777" w:rsidR="00183EF9" w:rsidRPr="00183EF9" w:rsidRDefault="00183EF9" w:rsidP="00183EF9">
      <w:pPr>
        <w:tabs>
          <w:tab w:val="left" w:pos="-720"/>
        </w:tabs>
        <w:suppressAutoHyphens/>
        <w:ind w:left="720"/>
        <w:rPr>
          <w:rFonts w:ascii="Times New Roman" w:hAnsi="Times New Roman"/>
          <w:b/>
          <w:spacing w:val="-3"/>
        </w:rPr>
      </w:pPr>
    </w:p>
    <w:p w14:paraId="460CE977" w14:textId="77777777" w:rsidR="00183EF9" w:rsidRPr="00183EF9" w:rsidRDefault="00183EF9" w:rsidP="00183EF9">
      <w:pPr>
        <w:tabs>
          <w:tab w:val="left" w:pos="-720"/>
        </w:tabs>
        <w:suppressAutoHyphens/>
        <w:ind w:left="720" w:hanging="720"/>
        <w:rPr>
          <w:rFonts w:ascii="Times New Roman" w:hAnsi="Times New Roman"/>
          <w:b/>
          <w:spacing w:val="-3"/>
        </w:rPr>
      </w:pPr>
      <w:r w:rsidRPr="00183EF9">
        <w:rPr>
          <w:rFonts w:ascii="Times New Roman" w:hAnsi="Times New Roman"/>
          <w:b/>
          <w:spacing w:val="-3"/>
        </w:rPr>
        <w:t xml:space="preserve">Academic Integrity: </w:t>
      </w:r>
    </w:p>
    <w:p w14:paraId="786554E4" w14:textId="2C9BCB45" w:rsidR="00BE4025" w:rsidRDefault="00183EF9" w:rsidP="00183EF9">
      <w:pPr>
        <w:tabs>
          <w:tab w:val="left" w:pos="-720"/>
        </w:tabs>
        <w:suppressAutoHyphens/>
        <w:ind w:left="720"/>
        <w:rPr>
          <w:rFonts w:ascii="Times New Roman" w:hAnsi="Times New Roman"/>
          <w:spacing w:val="-3"/>
        </w:rPr>
      </w:pPr>
      <w:r w:rsidRPr="00183EF9">
        <w:rPr>
          <w:rFonts w:ascii="Times New Roman" w:hAnsi="Times New Roman"/>
          <w:spacing w:val="-3"/>
        </w:rPr>
        <w:tab/>
        <w:t xml:space="preserve">The student is expected to uphold all of the conditions outlined in the Student Handbook regarding academic integrity.  All work must adhere to the University Academic Integrity Policy (see the Student Handbook, or visit </w:t>
      </w:r>
      <w:hyperlink r:id="rId8" w:history="1">
        <w:r w:rsidRPr="00183EF9">
          <w:rPr>
            <w:rStyle w:val="Hyperlink"/>
            <w:rFonts w:ascii="Times New Roman" w:hAnsi="Times New Roman"/>
            <w:spacing w:val="-3"/>
          </w:rPr>
          <w:t>http://academicintegrity.depaul.edu</w:t>
        </w:r>
      </w:hyperlink>
      <w:r w:rsidRPr="00183EF9">
        <w:rPr>
          <w:rFonts w:ascii="Times New Roman" w:hAnsi="Times New Roman"/>
          <w:spacing w:val="-3"/>
        </w:rPr>
        <w:t xml:space="preserve"> ).  Please be aware that any work hand in can be checked through Turnitin technology</w:t>
      </w:r>
      <w:r w:rsidR="000D5F5C">
        <w:rPr>
          <w:rFonts w:ascii="Times New Roman" w:hAnsi="Times New Roman"/>
          <w:spacing w:val="-3"/>
        </w:rPr>
        <w:t xml:space="preserve"> (including exams submitted through D2L).</w:t>
      </w:r>
    </w:p>
    <w:p w14:paraId="6FD1E5A3" w14:textId="77777777" w:rsidR="00BE4025" w:rsidRDefault="00BE4025">
      <w:pPr>
        <w:rPr>
          <w:rFonts w:ascii="Times New Roman" w:hAnsi="Times New Roman"/>
          <w:spacing w:val="-3"/>
        </w:rPr>
      </w:pPr>
      <w:r>
        <w:rPr>
          <w:rFonts w:ascii="Times New Roman" w:hAnsi="Times New Roman"/>
          <w:spacing w:val="-3"/>
        </w:rPr>
        <w:br w:type="page"/>
      </w:r>
    </w:p>
    <w:p w14:paraId="20F6420E" w14:textId="77777777" w:rsidR="00183EF9" w:rsidRPr="00183EF9" w:rsidRDefault="00183EF9" w:rsidP="00183EF9">
      <w:pPr>
        <w:tabs>
          <w:tab w:val="left" w:pos="-720"/>
        </w:tabs>
        <w:suppressAutoHyphens/>
        <w:ind w:left="720" w:hanging="720"/>
        <w:rPr>
          <w:rFonts w:ascii="Times New Roman" w:hAnsi="Times New Roman"/>
          <w:b/>
          <w:spacing w:val="-3"/>
        </w:rPr>
      </w:pPr>
      <w:r w:rsidRPr="00183EF9">
        <w:rPr>
          <w:rFonts w:ascii="Times New Roman" w:hAnsi="Times New Roman"/>
          <w:b/>
          <w:spacing w:val="-3"/>
        </w:rPr>
        <w:lastRenderedPageBreak/>
        <w:t>Center for Students with Disabilities</w:t>
      </w:r>
    </w:p>
    <w:p w14:paraId="2250DA58" w14:textId="77777777" w:rsidR="00183EF9" w:rsidRPr="00183EF9" w:rsidRDefault="00183EF9" w:rsidP="00183EF9">
      <w:pPr>
        <w:tabs>
          <w:tab w:val="left" w:pos="-720"/>
        </w:tabs>
        <w:suppressAutoHyphens/>
        <w:ind w:left="720"/>
        <w:rPr>
          <w:rFonts w:ascii="Times New Roman" w:hAnsi="Times New Roman"/>
          <w:color w:val="212529"/>
          <w:szCs w:val="24"/>
          <w:shd w:val="clear" w:color="auto" w:fill="FFFFFF"/>
        </w:rPr>
      </w:pPr>
      <w:r w:rsidRPr="00183EF9">
        <w:rPr>
          <w:rFonts w:ascii="Times New Roman" w:hAnsi="Times New Roman"/>
          <w:color w:val="212529"/>
          <w:szCs w:val="24"/>
          <w:shd w:val="clear" w:color="auto" w:fill="FFFFFF"/>
        </w:rPr>
        <w:tab/>
        <w:t>DePaul University is committed to providing students with disabilities equal access to DePaul’s educational and co-curricular opportunities so that students may fully participate in the life of the university. The Center for Students with Disabilities (CSD) services are available to students with diverse physical, l</w:t>
      </w:r>
      <w:r w:rsidR="00B33E8E">
        <w:rPr>
          <w:rFonts w:ascii="Times New Roman" w:hAnsi="Times New Roman"/>
          <w:color w:val="212529"/>
          <w:szCs w:val="24"/>
          <w:shd w:val="clear" w:color="auto" w:fill="FFFFFF"/>
        </w:rPr>
        <w:t xml:space="preserve">earning, medical, mental health </w:t>
      </w:r>
      <w:r w:rsidRPr="00183EF9">
        <w:rPr>
          <w:rFonts w:ascii="Times New Roman" w:hAnsi="Times New Roman"/>
          <w:color w:val="212529"/>
          <w:szCs w:val="24"/>
          <w:shd w:val="clear" w:color="auto" w:fill="FFFFFF"/>
        </w:rPr>
        <w:t xml:space="preserve">and sensory disabilities. The Center offers supports to students to achieve their academic goals while promoting their independence. CSD is a resource to the many university departments that share the responsibility of supporting the members of our diverse learning community.  For more information, call </w:t>
      </w:r>
      <w:r w:rsidRPr="00183EF9">
        <w:rPr>
          <w:rFonts w:ascii="Times New Roman" w:hAnsi="Times New Roman"/>
          <w:color w:val="383E46"/>
          <w:szCs w:val="24"/>
          <w:shd w:val="clear" w:color="auto" w:fill="FFFFFF"/>
        </w:rPr>
        <w:t xml:space="preserve">312-362-8002/773-325-1677 or email </w:t>
      </w:r>
      <w:hyperlink r:id="rId9" w:history="1">
        <w:r w:rsidRPr="00183EF9">
          <w:rPr>
            <w:rStyle w:val="Hyperlink"/>
            <w:rFonts w:ascii="Times New Roman" w:hAnsi="Times New Roman"/>
            <w:szCs w:val="24"/>
            <w:shd w:val="clear" w:color="auto" w:fill="FFFFFF"/>
          </w:rPr>
          <w:t>csd@depaul.edu</w:t>
        </w:r>
      </w:hyperlink>
      <w:r w:rsidRPr="00183EF9">
        <w:rPr>
          <w:rFonts w:ascii="Times New Roman" w:hAnsi="Times New Roman"/>
          <w:color w:val="212529"/>
          <w:szCs w:val="24"/>
          <w:shd w:val="clear" w:color="auto" w:fill="FFFFFF"/>
        </w:rPr>
        <w:t xml:space="preserve"> </w:t>
      </w:r>
    </w:p>
    <w:p w14:paraId="12D531D8" w14:textId="77777777" w:rsidR="00183EF9" w:rsidRPr="00183EF9" w:rsidRDefault="00183EF9" w:rsidP="00183EF9">
      <w:pPr>
        <w:tabs>
          <w:tab w:val="left" w:pos="-720"/>
        </w:tabs>
        <w:suppressAutoHyphens/>
        <w:ind w:left="720"/>
        <w:rPr>
          <w:rFonts w:ascii="Times New Roman" w:hAnsi="Times New Roman"/>
          <w:color w:val="212529"/>
          <w:szCs w:val="24"/>
          <w:shd w:val="clear" w:color="auto" w:fill="FFFFFF"/>
        </w:rPr>
      </w:pPr>
    </w:p>
    <w:p w14:paraId="17E5F713" w14:textId="77777777" w:rsidR="00183EF9" w:rsidRPr="00183EF9" w:rsidRDefault="00183EF9" w:rsidP="00183EF9">
      <w:pPr>
        <w:tabs>
          <w:tab w:val="left" w:pos="-720"/>
        </w:tabs>
        <w:suppressAutoHyphens/>
        <w:ind w:left="720" w:hanging="720"/>
        <w:rPr>
          <w:rFonts w:ascii="Times New Roman" w:hAnsi="Times New Roman"/>
          <w:b/>
          <w:spacing w:val="-3"/>
        </w:rPr>
      </w:pPr>
      <w:r w:rsidRPr="00183EF9">
        <w:rPr>
          <w:rFonts w:ascii="Times New Roman" w:hAnsi="Times New Roman"/>
          <w:b/>
          <w:spacing w:val="-3"/>
        </w:rPr>
        <w:t>Student Evaluations</w:t>
      </w:r>
    </w:p>
    <w:p w14:paraId="6C4451F1" w14:textId="77777777" w:rsidR="00183EF9" w:rsidRPr="00183EF9" w:rsidRDefault="00183EF9" w:rsidP="00183EF9">
      <w:pPr>
        <w:tabs>
          <w:tab w:val="left" w:pos="-720"/>
        </w:tabs>
        <w:suppressAutoHyphens/>
        <w:ind w:left="720"/>
        <w:rPr>
          <w:rFonts w:ascii="Times New Roman" w:hAnsi="Times New Roman"/>
          <w:spacing w:val="-3"/>
        </w:rPr>
      </w:pPr>
      <w:r w:rsidRPr="00183EF9">
        <w:rPr>
          <w:rFonts w:ascii="Times New Roman" w:hAnsi="Times New Roman"/>
          <w:spacing w:val="-3"/>
        </w:rPr>
        <w:tab/>
        <w:t>At the end of this course, you will have the opportunity to evaluate this course and the effectiveness of the instructor.  This feedback is extremely valuable to me as an instructor as it allows me to adjust those teaching moments which were, or were not, effective.  Please take this task seriously and give your honest opinion about what you found good and bad about this course.</w:t>
      </w:r>
    </w:p>
    <w:p w14:paraId="140873AE" w14:textId="77777777" w:rsidR="00183EF9" w:rsidRDefault="00183EF9">
      <w:pPr>
        <w:rPr>
          <w:rFonts w:ascii="Times New Roman" w:hAnsi="Times New Roman"/>
          <w:b/>
          <w:spacing w:val="-3"/>
        </w:rPr>
      </w:pPr>
    </w:p>
    <w:p w14:paraId="234A87B2" w14:textId="77777777" w:rsidR="009A5747" w:rsidRDefault="009A5747">
      <w:pPr>
        <w:tabs>
          <w:tab w:val="left" w:pos="-720"/>
        </w:tabs>
        <w:suppressAutoHyphens/>
        <w:jc w:val="both"/>
        <w:rPr>
          <w:rFonts w:ascii="Times New Roman" w:hAnsi="Times New Roman"/>
          <w:b/>
          <w:spacing w:val="-3"/>
        </w:rPr>
      </w:pPr>
      <w:r>
        <w:rPr>
          <w:rFonts w:ascii="Times New Roman" w:hAnsi="Times New Roman"/>
          <w:b/>
          <w:spacing w:val="-3"/>
        </w:rPr>
        <w:t>Grading Criteria</w:t>
      </w:r>
    </w:p>
    <w:p w14:paraId="7D4474F4" w14:textId="35542FC0" w:rsidR="009A5747" w:rsidRDefault="00E14675" w:rsidP="00B33E8E">
      <w:pPr>
        <w:tabs>
          <w:tab w:val="left" w:pos="-720"/>
        </w:tabs>
        <w:suppressAutoHyphens/>
        <w:ind w:left="720"/>
        <w:jc w:val="both"/>
        <w:rPr>
          <w:rFonts w:ascii="Times New Roman" w:hAnsi="Times New Roman"/>
          <w:spacing w:val="-3"/>
        </w:rPr>
      </w:pPr>
      <w:r>
        <w:rPr>
          <w:rFonts w:ascii="Times New Roman" w:hAnsi="Times New Roman"/>
          <w:spacing w:val="-3"/>
        </w:rPr>
        <w:tab/>
      </w:r>
      <w:r w:rsidR="009A5747" w:rsidRPr="001012B1">
        <w:rPr>
          <w:rFonts w:ascii="Times New Roman" w:hAnsi="Times New Roman"/>
          <w:spacing w:val="-3"/>
        </w:rPr>
        <w:t>Grades will</w:t>
      </w:r>
      <w:r w:rsidR="009A5747" w:rsidRPr="00584DC6">
        <w:rPr>
          <w:rFonts w:ascii="Times New Roman" w:hAnsi="Times New Roman"/>
          <w:spacing w:val="-3"/>
        </w:rPr>
        <w:t xml:space="preserve"> be determined in the following proportions</w:t>
      </w:r>
      <w:r w:rsidR="009A5747" w:rsidRPr="000D5F5C">
        <w:rPr>
          <w:rFonts w:ascii="Times New Roman" w:hAnsi="Times New Roman"/>
          <w:b/>
          <w:bCs/>
          <w:spacing w:val="-3"/>
        </w:rPr>
        <w:t>:</w:t>
      </w:r>
      <w:r w:rsidR="004807A5" w:rsidRPr="000D5F5C">
        <w:rPr>
          <w:rFonts w:ascii="Times New Roman" w:hAnsi="Times New Roman"/>
          <w:b/>
          <w:bCs/>
          <w:spacing w:val="-3"/>
        </w:rPr>
        <w:t xml:space="preserve"> </w:t>
      </w:r>
      <w:r w:rsidR="00C46595">
        <w:rPr>
          <w:rFonts w:ascii="Times New Roman" w:hAnsi="Times New Roman"/>
          <w:b/>
          <w:bCs/>
          <w:spacing w:val="-3"/>
        </w:rPr>
        <w:t>3</w:t>
      </w:r>
      <w:r w:rsidR="004807A5" w:rsidRPr="000D5F5C">
        <w:rPr>
          <w:rFonts w:ascii="Times New Roman" w:hAnsi="Times New Roman"/>
          <w:b/>
          <w:bCs/>
          <w:spacing w:val="-3"/>
        </w:rPr>
        <w:t xml:space="preserve">0% Homeworks, </w:t>
      </w:r>
      <w:r w:rsidR="00C46595">
        <w:rPr>
          <w:rFonts w:ascii="Times New Roman" w:hAnsi="Times New Roman"/>
          <w:b/>
          <w:bCs/>
          <w:spacing w:val="-3"/>
        </w:rPr>
        <w:t>35</w:t>
      </w:r>
      <w:r w:rsidR="009A5747" w:rsidRPr="000D5F5C">
        <w:rPr>
          <w:rFonts w:ascii="Times New Roman" w:hAnsi="Times New Roman"/>
          <w:b/>
          <w:bCs/>
          <w:spacing w:val="-3"/>
        </w:rPr>
        <w:t xml:space="preserve">% Midterm, </w:t>
      </w:r>
      <w:r w:rsidR="004807A5" w:rsidRPr="000D5F5C">
        <w:rPr>
          <w:rFonts w:ascii="Times New Roman" w:hAnsi="Times New Roman"/>
          <w:b/>
          <w:bCs/>
          <w:spacing w:val="-3"/>
        </w:rPr>
        <w:t xml:space="preserve">and </w:t>
      </w:r>
      <w:r w:rsidR="00C46595">
        <w:rPr>
          <w:rFonts w:ascii="Times New Roman" w:hAnsi="Times New Roman"/>
          <w:b/>
          <w:bCs/>
          <w:spacing w:val="-3"/>
        </w:rPr>
        <w:t>35</w:t>
      </w:r>
      <w:r w:rsidR="009A5747" w:rsidRPr="000D5F5C">
        <w:rPr>
          <w:rFonts w:ascii="Times New Roman" w:hAnsi="Times New Roman"/>
          <w:b/>
          <w:bCs/>
          <w:spacing w:val="-3"/>
        </w:rPr>
        <w:t>% Final.</w:t>
      </w:r>
      <w:r w:rsidR="009A5747">
        <w:rPr>
          <w:rFonts w:ascii="Times New Roman" w:hAnsi="Times New Roman"/>
          <w:spacing w:val="-3"/>
        </w:rPr>
        <w:t xml:space="preserve">  Included in the Handouts are review questions for the Midterm and Final Exams – the student would be well advised to be able to answer these questions to be fully prepared for the exams.  Grades on exams will be curved slightly according to the class performance; however, the grade cutoffs will not deviate much from the traditional 90%, 80%, etc. grade threshold.  </w:t>
      </w:r>
    </w:p>
    <w:p w14:paraId="4647A4CF" w14:textId="77777777" w:rsidR="00B33E8E" w:rsidRDefault="00B33E8E" w:rsidP="00B33E8E">
      <w:pPr>
        <w:tabs>
          <w:tab w:val="left" w:pos="-720"/>
        </w:tabs>
        <w:suppressAutoHyphens/>
        <w:ind w:left="720"/>
        <w:jc w:val="both"/>
        <w:rPr>
          <w:rFonts w:ascii="Times New Roman" w:hAnsi="Times New Roman"/>
          <w:b/>
          <w:spacing w:val="-3"/>
        </w:rPr>
      </w:pPr>
    </w:p>
    <w:p w14:paraId="334F3D15" w14:textId="77777777" w:rsidR="00167D1F" w:rsidRPr="009A5747" w:rsidRDefault="00DA0345">
      <w:pPr>
        <w:tabs>
          <w:tab w:val="left" w:pos="-720"/>
        </w:tabs>
        <w:suppressAutoHyphens/>
        <w:jc w:val="both"/>
        <w:rPr>
          <w:rFonts w:ascii="Times New Roman" w:hAnsi="Times New Roman"/>
          <w:b/>
          <w:spacing w:val="-3"/>
        </w:rPr>
      </w:pPr>
      <w:r>
        <w:rPr>
          <w:rFonts w:ascii="Times New Roman" w:hAnsi="Times New Roman"/>
          <w:b/>
          <w:spacing w:val="-3"/>
        </w:rPr>
        <w:t>Miscellaneous Information:</w:t>
      </w:r>
    </w:p>
    <w:p w14:paraId="01E72DF1" w14:textId="52D8A9A7" w:rsidR="00183EF9" w:rsidRDefault="00183EF9" w:rsidP="00DA0345">
      <w:pPr>
        <w:tabs>
          <w:tab w:val="left" w:pos="-720"/>
        </w:tabs>
        <w:suppressAutoHyphens/>
        <w:ind w:left="720"/>
        <w:jc w:val="both"/>
        <w:rPr>
          <w:rFonts w:ascii="Times New Roman" w:hAnsi="Times New Roman"/>
          <w:spacing w:val="-3"/>
        </w:rPr>
      </w:pPr>
      <w:r>
        <w:rPr>
          <w:rFonts w:ascii="Times New Roman" w:hAnsi="Times New Roman"/>
          <w:spacing w:val="-3"/>
        </w:rPr>
        <w:t xml:space="preserve">1. </w:t>
      </w:r>
      <w:r w:rsidR="00441D43">
        <w:rPr>
          <w:rFonts w:ascii="Times New Roman" w:hAnsi="Times New Roman"/>
          <w:spacing w:val="-3"/>
        </w:rPr>
        <w:t>T</w:t>
      </w:r>
      <w:r w:rsidRPr="00584DC6">
        <w:rPr>
          <w:rFonts w:ascii="Times New Roman" w:hAnsi="Times New Roman"/>
          <w:spacing w:val="-3"/>
        </w:rPr>
        <w:t>he Economics Dept. provides tutor</w:t>
      </w:r>
      <w:r>
        <w:rPr>
          <w:rFonts w:ascii="Times New Roman" w:hAnsi="Times New Roman"/>
          <w:spacing w:val="-3"/>
        </w:rPr>
        <w:t>ing services</w:t>
      </w:r>
      <w:r w:rsidRPr="00584DC6">
        <w:rPr>
          <w:rFonts w:ascii="Times New Roman" w:hAnsi="Times New Roman"/>
          <w:spacing w:val="-3"/>
        </w:rPr>
        <w:t xml:space="preserve"> for Principles students</w:t>
      </w:r>
      <w:r>
        <w:rPr>
          <w:rFonts w:ascii="Times New Roman" w:hAnsi="Times New Roman"/>
          <w:spacing w:val="-3"/>
        </w:rPr>
        <w:t>.</w:t>
      </w:r>
      <w:r w:rsidRPr="00584DC6">
        <w:rPr>
          <w:rFonts w:ascii="Times New Roman" w:hAnsi="Times New Roman"/>
          <w:spacing w:val="-3"/>
        </w:rPr>
        <w:t xml:space="preserve">  </w:t>
      </w:r>
      <w:r w:rsidR="006A17CE">
        <w:rPr>
          <w:rFonts w:ascii="Times New Roman" w:hAnsi="Times New Roman"/>
          <w:spacing w:val="-3"/>
        </w:rPr>
        <w:t xml:space="preserve">See </w:t>
      </w:r>
      <w:r w:rsidR="005B1483">
        <w:rPr>
          <w:rFonts w:ascii="Times New Roman" w:hAnsi="Times New Roman"/>
          <w:spacing w:val="-3"/>
        </w:rPr>
        <w:t xml:space="preserve">tutoring schedule </w:t>
      </w:r>
      <w:r w:rsidR="000D5F5C">
        <w:rPr>
          <w:rFonts w:ascii="Times New Roman" w:hAnsi="Times New Roman"/>
          <w:spacing w:val="-3"/>
        </w:rPr>
        <w:t>and Zoom invitation at the end of this syllabus</w:t>
      </w:r>
      <w:r w:rsidR="005B1483">
        <w:rPr>
          <w:rFonts w:ascii="Times New Roman" w:hAnsi="Times New Roman"/>
          <w:spacing w:val="-3"/>
        </w:rPr>
        <w:t>.</w:t>
      </w:r>
    </w:p>
    <w:p w14:paraId="1CDA2BD4" w14:textId="4664BC70" w:rsidR="00070A22" w:rsidRDefault="00DA0345" w:rsidP="00DA0345">
      <w:pPr>
        <w:tabs>
          <w:tab w:val="left" w:pos="-720"/>
        </w:tabs>
        <w:suppressAutoHyphens/>
        <w:ind w:left="720"/>
        <w:jc w:val="both"/>
        <w:rPr>
          <w:rFonts w:ascii="Times New Roman" w:hAnsi="Times New Roman"/>
        </w:rPr>
      </w:pPr>
      <w:r>
        <w:rPr>
          <w:rFonts w:ascii="Times New Roman" w:hAnsi="Times New Roman"/>
          <w:spacing w:val="-3"/>
        </w:rPr>
        <w:t xml:space="preserve">2. </w:t>
      </w:r>
      <w:r w:rsidR="00070A22">
        <w:rPr>
          <w:rFonts w:ascii="Times New Roman" w:hAnsi="Times New Roman"/>
          <w:szCs w:val="24"/>
        </w:rPr>
        <w:t xml:space="preserve"> Note that my lecture notes </w:t>
      </w:r>
      <w:r w:rsidR="008332E0">
        <w:rPr>
          <w:rFonts w:ascii="Times New Roman" w:hAnsi="Times New Roman"/>
          <w:szCs w:val="24"/>
        </w:rPr>
        <w:t xml:space="preserve">(“Lecture Notes”) </w:t>
      </w:r>
      <w:r w:rsidR="00070A22">
        <w:rPr>
          <w:rFonts w:ascii="Times New Roman" w:hAnsi="Times New Roman"/>
          <w:szCs w:val="24"/>
        </w:rPr>
        <w:t xml:space="preserve">are </w:t>
      </w:r>
      <w:r>
        <w:rPr>
          <w:rFonts w:ascii="Times New Roman" w:hAnsi="Times New Roman"/>
          <w:szCs w:val="24"/>
        </w:rPr>
        <w:t xml:space="preserve">available </w:t>
      </w:r>
      <w:r w:rsidR="00070A22">
        <w:rPr>
          <w:rFonts w:ascii="Times New Roman" w:hAnsi="Times New Roman"/>
          <w:szCs w:val="24"/>
        </w:rPr>
        <w:t>on D2L</w:t>
      </w:r>
      <w:r>
        <w:rPr>
          <w:rFonts w:ascii="Times New Roman" w:hAnsi="Times New Roman"/>
          <w:szCs w:val="24"/>
        </w:rPr>
        <w:t xml:space="preserve"> </w:t>
      </w:r>
      <w:r w:rsidR="00070A22" w:rsidRPr="001012B1">
        <w:rPr>
          <w:rFonts w:ascii="Times New Roman" w:hAnsi="Times New Roman"/>
          <w:spacing w:val="-3"/>
        </w:rPr>
        <w:t xml:space="preserve">in </w:t>
      </w:r>
      <w:r w:rsidR="00070A22">
        <w:rPr>
          <w:rFonts w:ascii="Times New Roman" w:hAnsi="Times New Roman"/>
          <w:spacing w:val="-3"/>
        </w:rPr>
        <w:t>the “Lectures</w:t>
      </w:r>
      <w:r w:rsidR="00070A22">
        <w:rPr>
          <w:rFonts w:ascii="Times New Roman" w:hAnsi="Times New Roman"/>
        </w:rPr>
        <w:t>” tab.</w:t>
      </w:r>
      <w:r w:rsidR="00AF705B">
        <w:rPr>
          <w:rFonts w:ascii="Times New Roman" w:hAnsi="Times New Roman"/>
        </w:rPr>
        <w:t xml:space="preserve">  I also provide video </w:t>
      </w:r>
      <w:r w:rsidR="0077189F">
        <w:rPr>
          <w:rFonts w:ascii="Times New Roman" w:hAnsi="Times New Roman"/>
        </w:rPr>
        <w:t>presentations of my lecture topics – see the weekly topics in the Contents tab in D2L.</w:t>
      </w:r>
    </w:p>
    <w:p w14:paraId="78D01D1C" w14:textId="77777777" w:rsidR="00E30F55" w:rsidRDefault="00DA0345" w:rsidP="00DA0345">
      <w:pPr>
        <w:ind w:left="720"/>
        <w:rPr>
          <w:rFonts w:ascii="Times New Roman" w:hAnsi="Times New Roman"/>
          <w:b/>
        </w:rPr>
      </w:pPr>
      <w:r>
        <w:rPr>
          <w:rFonts w:ascii="Times New Roman" w:hAnsi="Times New Roman"/>
          <w:szCs w:val="24"/>
        </w:rPr>
        <w:t xml:space="preserve">3. </w:t>
      </w:r>
      <w:r w:rsidR="00E504C0" w:rsidRPr="008565D3">
        <w:rPr>
          <w:rFonts w:ascii="Times New Roman" w:hAnsi="Times New Roman"/>
          <w:szCs w:val="24"/>
        </w:rPr>
        <w:t xml:space="preserve"> </w:t>
      </w:r>
      <w:r w:rsidR="00E30F55" w:rsidRPr="00525BDE">
        <w:rPr>
          <w:rFonts w:ascii="Times New Roman" w:hAnsi="Times New Roman"/>
        </w:rPr>
        <w:t>Student work in this course will fulfill the Social Behavioral and Cultural Inquiry Learning Outcomes and Writing Expectations of DePaul’s Liberal Studies Program.  Students will analyze and reflect upon arguments about the contemporary world using economic theory, methods, and evidence. Students will also analyze economic interdependencies between society and its individuals.</w:t>
      </w:r>
    </w:p>
    <w:p w14:paraId="62F9BBBF" w14:textId="77777777" w:rsidR="00525BDE" w:rsidRDefault="00DA0345" w:rsidP="00DA0345">
      <w:pPr>
        <w:ind w:left="720"/>
        <w:rPr>
          <w:rFonts w:ascii="Times New Roman" w:hAnsi="Times New Roman"/>
          <w:szCs w:val="24"/>
        </w:rPr>
      </w:pPr>
      <w:r>
        <w:rPr>
          <w:rFonts w:ascii="Times New Roman" w:hAnsi="Times New Roman"/>
          <w:szCs w:val="24"/>
        </w:rPr>
        <w:t xml:space="preserve">4. </w:t>
      </w:r>
      <w:r w:rsidR="00525BDE">
        <w:rPr>
          <w:rFonts w:ascii="Times New Roman" w:hAnsi="Times New Roman"/>
          <w:szCs w:val="24"/>
        </w:rPr>
        <w:t xml:space="preserve"> </w:t>
      </w:r>
      <w:r w:rsidR="00525BDE" w:rsidRPr="00DA0345">
        <w:rPr>
          <w:rFonts w:ascii="Times New Roman" w:hAnsi="Times New Roman"/>
          <w:szCs w:val="24"/>
        </w:rPr>
        <w:t>The Economics program at DePaul has a “4+1” combined degree which allows students to complete both the undergraduate and Master degrees in Economics within five years.  If interested, talk to me.</w:t>
      </w:r>
    </w:p>
    <w:p w14:paraId="3F3E9CB4" w14:textId="256967DA" w:rsidR="00494AE4" w:rsidRDefault="00494AE4">
      <w:pPr>
        <w:rPr>
          <w:rFonts w:ascii="Times New Roman" w:hAnsi="Times New Roman"/>
          <w:b/>
        </w:rPr>
      </w:pPr>
    </w:p>
    <w:p w14:paraId="57C1DAC1" w14:textId="7EF26C38" w:rsidR="003E6EE6" w:rsidRDefault="003E6EE6">
      <w:pPr>
        <w:rPr>
          <w:rFonts w:ascii="Times New Roman" w:hAnsi="Times New Roman"/>
          <w:b/>
        </w:rPr>
      </w:pPr>
      <w:r>
        <w:rPr>
          <w:rFonts w:ascii="Times New Roman" w:hAnsi="Times New Roman"/>
          <w:b/>
        </w:rPr>
        <w:t>Submitting Weekly Homework Assignments</w:t>
      </w:r>
    </w:p>
    <w:p w14:paraId="352E8C64" w14:textId="5292898F" w:rsidR="003E6EE6" w:rsidRDefault="003E6EE6" w:rsidP="003E6EE6">
      <w:pPr>
        <w:ind w:left="720"/>
        <w:rPr>
          <w:rFonts w:ascii="Times New Roman" w:hAnsi="Times New Roman"/>
          <w:bCs/>
        </w:rPr>
      </w:pPr>
      <w:r>
        <w:rPr>
          <w:rFonts w:ascii="Times New Roman" w:hAnsi="Times New Roman"/>
          <w:bCs/>
        </w:rPr>
        <w:t xml:space="preserve">All weekly homework assignments are to be handed in </w:t>
      </w:r>
      <w:r w:rsidR="006C6EDB">
        <w:rPr>
          <w:rFonts w:ascii="Times New Roman" w:hAnsi="Times New Roman"/>
          <w:bCs/>
        </w:rPr>
        <w:t xml:space="preserve">digitally </w:t>
      </w:r>
      <w:r>
        <w:rPr>
          <w:rFonts w:ascii="Times New Roman" w:hAnsi="Times New Roman"/>
          <w:bCs/>
        </w:rPr>
        <w:t>through the “Submission</w:t>
      </w:r>
      <w:r w:rsidR="00C13D8D">
        <w:rPr>
          <w:rFonts w:ascii="Times New Roman" w:hAnsi="Times New Roman"/>
          <w:bCs/>
        </w:rPr>
        <w:t>s</w:t>
      </w:r>
      <w:r>
        <w:rPr>
          <w:rFonts w:ascii="Times New Roman" w:hAnsi="Times New Roman"/>
          <w:bCs/>
        </w:rPr>
        <w:t>” tab in D2L</w:t>
      </w:r>
      <w:r w:rsidR="0039540E">
        <w:rPr>
          <w:rFonts w:ascii="Times New Roman" w:hAnsi="Times New Roman"/>
          <w:bCs/>
        </w:rPr>
        <w:t xml:space="preserve"> </w:t>
      </w:r>
      <w:r w:rsidR="0039540E" w:rsidRPr="00CE6865">
        <w:rPr>
          <w:rFonts w:ascii="Times New Roman" w:hAnsi="Times New Roman"/>
          <w:bCs/>
          <w:i/>
          <w:iCs/>
        </w:rPr>
        <w:t>before class</w:t>
      </w:r>
      <w:r w:rsidR="000C34D2" w:rsidRPr="00CE6865">
        <w:rPr>
          <w:rFonts w:ascii="Times New Roman" w:hAnsi="Times New Roman"/>
          <w:bCs/>
          <w:i/>
          <w:iCs/>
        </w:rPr>
        <w:t xml:space="preserve"> begins at</w:t>
      </w:r>
      <w:r w:rsidR="007E4B10" w:rsidRPr="00CE6865">
        <w:rPr>
          <w:rFonts w:ascii="Times New Roman" w:hAnsi="Times New Roman"/>
          <w:bCs/>
          <w:i/>
          <w:iCs/>
        </w:rPr>
        <w:t xml:space="preserve"> </w:t>
      </w:r>
      <w:r w:rsidR="002A19C4">
        <w:rPr>
          <w:rFonts w:ascii="Times New Roman" w:hAnsi="Times New Roman"/>
          <w:bCs/>
          <w:i/>
          <w:iCs/>
        </w:rPr>
        <w:t>1:30pm</w:t>
      </w:r>
      <w:r w:rsidR="0039540E" w:rsidRPr="00CE6865">
        <w:rPr>
          <w:rFonts w:ascii="Times New Roman" w:hAnsi="Times New Roman"/>
          <w:bCs/>
          <w:i/>
          <w:iCs/>
        </w:rPr>
        <w:t xml:space="preserve"> on the due date</w:t>
      </w:r>
      <w:r w:rsidR="006D765B" w:rsidRPr="00CE6865">
        <w:rPr>
          <w:rFonts w:ascii="Times New Roman" w:hAnsi="Times New Roman"/>
          <w:bCs/>
          <w:i/>
          <w:iCs/>
        </w:rPr>
        <w:t>s</w:t>
      </w:r>
      <w:r w:rsidR="001C30CB">
        <w:rPr>
          <w:rFonts w:ascii="Times New Roman" w:hAnsi="Times New Roman"/>
          <w:bCs/>
          <w:i/>
          <w:iCs/>
        </w:rPr>
        <w:t xml:space="preserve"> (D2L</w:t>
      </w:r>
      <w:r w:rsidR="003D0721">
        <w:rPr>
          <w:rFonts w:ascii="Times New Roman" w:hAnsi="Times New Roman"/>
          <w:bCs/>
          <w:i/>
          <w:iCs/>
        </w:rPr>
        <w:t>’s Submissions tab</w:t>
      </w:r>
      <w:r w:rsidR="001C30CB">
        <w:rPr>
          <w:rFonts w:ascii="Times New Roman" w:hAnsi="Times New Roman"/>
          <w:bCs/>
          <w:i/>
          <w:iCs/>
        </w:rPr>
        <w:t xml:space="preserve"> </w:t>
      </w:r>
      <w:r w:rsidR="003D0721">
        <w:rPr>
          <w:rFonts w:ascii="Times New Roman" w:hAnsi="Times New Roman"/>
          <w:bCs/>
          <w:i/>
          <w:iCs/>
        </w:rPr>
        <w:t xml:space="preserve">closes at </w:t>
      </w:r>
      <w:r w:rsidR="00BD32DC">
        <w:rPr>
          <w:rFonts w:ascii="Times New Roman" w:hAnsi="Times New Roman"/>
          <w:bCs/>
          <w:i/>
          <w:iCs/>
        </w:rPr>
        <w:t>1:30pm</w:t>
      </w:r>
      <w:r w:rsidR="003D0721">
        <w:rPr>
          <w:rFonts w:ascii="Times New Roman" w:hAnsi="Times New Roman"/>
          <w:bCs/>
          <w:i/>
          <w:iCs/>
        </w:rPr>
        <w:t>)</w:t>
      </w:r>
      <w:r>
        <w:rPr>
          <w:rFonts w:ascii="Times New Roman" w:hAnsi="Times New Roman"/>
          <w:bCs/>
        </w:rPr>
        <w:t>.</w:t>
      </w:r>
      <w:r w:rsidR="00C13D8D">
        <w:rPr>
          <w:rFonts w:ascii="Times New Roman" w:hAnsi="Times New Roman"/>
          <w:bCs/>
        </w:rPr>
        <w:t xml:space="preserve">  </w:t>
      </w:r>
      <w:r w:rsidR="00C13D8D" w:rsidRPr="002951B9">
        <w:rPr>
          <w:rFonts w:ascii="Times New Roman" w:hAnsi="Times New Roman"/>
          <w:b/>
        </w:rPr>
        <w:t>Since D2L can only comp</w:t>
      </w:r>
      <w:r w:rsidR="00FC0DD0" w:rsidRPr="002951B9">
        <w:rPr>
          <w:rFonts w:ascii="Times New Roman" w:hAnsi="Times New Roman"/>
          <w:b/>
        </w:rPr>
        <w:t xml:space="preserve">ile </w:t>
      </w:r>
      <w:r w:rsidR="00BD32DC">
        <w:rPr>
          <w:rFonts w:ascii="Times New Roman" w:hAnsi="Times New Roman"/>
          <w:b/>
        </w:rPr>
        <w:t xml:space="preserve">DOCX, </w:t>
      </w:r>
      <w:r w:rsidR="00FC0DD0" w:rsidRPr="002951B9">
        <w:rPr>
          <w:rFonts w:ascii="Times New Roman" w:hAnsi="Times New Roman"/>
          <w:b/>
        </w:rPr>
        <w:t>JPEG</w:t>
      </w:r>
      <w:r w:rsidR="006D6082">
        <w:rPr>
          <w:rFonts w:ascii="Times New Roman" w:hAnsi="Times New Roman"/>
          <w:b/>
        </w:rPr>
        <w:t>,</w:t>
      </w:r>
      <w:r w:rsidR="00FC0DD0" w:rsidRPr="002951B9">
        <w:rPr>
          <w:rFonts w:ascii="Times New Roman" w:hAnsi="Times New Roman"/>
          <w:b/>
        </w:rPr>
        <w:t xml:space="preserve"> and </w:t>
      </w:r>
      <w:r w:rsidR="00D81733" w:rsidRPr="002951B9">
        <w:rPr>
          <w:rFonts w:ascii="Times New Roman" w:hAnsi="Times New Roman"/>
          <w:b/>
        </w:rPr>
        <w:t xml:space="preserve">PDF file formats, you must </w:t>
      </w:r>
      <w:r w:rsidR="002951B9" w:rsidRPr="002951B9">
        <w:rPr>
          <w:rFonts w:ascii="Times New Roman" w:hAnsi="Times New Roman"/>
          <w:b/>
        </w:rPr>
        <w:t>format your submitted assignments in one of these two formats.</w:t>
      </w:r>
      <w:r w:rsidR="002951B9">
        <w:rPr>
          <w:rFonts w:ascii="Times New Roman" w:hAnsi="Times New Roman"/>
          <w:bCs/>
        </w:rPr>
        <w:t xml:space="preserve">  </w:t>
      </w:r>
      <w:r w:rsidR="00F221B0" w:rsidRPr="008657A3">
        <w:rPr>
          <w:rFonts w:ascii="Times New Roman" w:hAnsi="Times New Roman"/>
          <w:b/>
        </w:rPr>
        <w:t>Only these types of file formats will be accepted for credit.</w:t>
      </w:r>
      <w:r w:rsidR="008559A3">
        <w:rPr>
          <w:rFonts w:ascii="Times New Roman" w:hAnsi="Times New Roman"/>
          <w:bCs/>
        </w:rPr>
        <w:t xml:space="preserve">  Since most of the assignments are multiple choice, your </w:t>
      </w:r>
      <w:r w:rsidR="00CE6865">
        <w:rPr>
          <w:rFonts w:ascii="Times New Roman" w:hAnsi="Times New Roman"/>
          <w:bCs/>
        </w:rPr>
        <w:t>submissions</w:t>
      </w:r>
      <w:r w:rsidR="008559A3">
        <w:rPr>
          <w:rFonts w:ascii="Times New Roman" w:hAnsi="Times New Roman"/>
          <w:bCs/>
        </w:rPr>
        <w:t xml:space="preserve"> </w:t>
      </w:r>
      <w:r w:rsidR="00C64229">
        <w:rPr>
          <w:rFonts w:ascii="Times New Roman" w:hAnsi="Times New Roman"/>
          <w:bCs/>
        </w:rPr>
        <w:t xml:space="preserve">need only </w:t>
      </w:r>
      <w:r w:rsidR="001C30CB">
        <w:rPr>
          <w:rFonts w:ascii="Times New Roman" w:hAnsi="Times New Roman"/>
          <w:bCs/>
        </w:rPr>
        <w:t xml:space="preserve">include </w:t>
      </w:r>
      <w:r w:rsidR="00C64229">
        <w:rPr>
          <w:rFonts w:ascii="Times New Roman" w:hAnsi="Times New Roman"/>
          <w:bCs/>
        </w:rPr>
        <w:t xml:space="preserve">the question number and your answer </w:t>
      </w:r>
      <w:r w:rsidR="008657A3">
        <w:rPr>
          <w:rFonts w:ascii="Times New Roman" w:hAnsi="Times New Roman"/>
          <w:bCs/>
        </w:rPr>
        <w:t xml:space="preserve">-- </w:t>
      </w:r>
      <w:r w:rsidR="00C64229">
        <w:rPr>
          <w:rFonts w:ascii="Times New Roman" w:hAnsi="Times New Roman"/>
          <w:bCs/>
        </w:rPr>
        <w:t>however, Homework #</w:t>
      </w:r>
      <w:r w:rsidR="002F6EF2">
        <w:rPr>
          <w:rFonts w:ascii="Times New Roman" w:hAnsi="Times New Roman"/>
          <w:bCs/>
        </w:rPr>
        <w:t xml:space="preserve">3 will require entire sheets of written answers.  </w:t>
      </w:r>
      <w:r w:rsidR="00F221B0">
        <w:rPr>
          <w:rFonts w:ascii="Times New Roman" w:hAnsi="Times New Roman"/>
          <w:bCs/>
        </w:rPr>
        <w:t xml:space="preserve">If you have any questions, feel free to contact me BEFORE the due date for those assignments.  </w:t>
      </w:r>
    </w:p>
    <w:p w14:paraId="157BA99A" w14:textId="44262DD8" w:rsidR="000A793C" w:rsidRDefault="000A793C" w:rsidP="003E6EE6">
      <w:pPr>
        <w:ind w:left="720"/>
        <w:rPr>
          <w:rFonts w:ascii="Times New Roman" w:hAnsi="Times New Roman"/>
          <w:bCs/>
        </w:rPr>
      </w:pPr>
    </w:p>
    <w:p w14:paraId="07B99A74" w14:textId="0C328F05" w:rsidR="000A793C" w:rsidRPr="00BE5125" w:rsidRDefault="000A793C" w:rsidP="000A793C">
      <w:pPr>
        <w:ind w:left="720" w:hanging="720"/>
        <w:rPr>
          <w:rFonts w:ascii="Times New Roman" w:hAnsi="Times New Roman"/>
          <w:b/>
        </w:rPr>
      </w:pPr>
      <w:r w:rsidRPr="00BE5125">
        <w:rPr>
          <w:rFonts w:ascii="Times New Roman" w:hAnsi="Times New Roman"/>
          <w:b/>
        </w:rPr>
        <w:t xml:space="preserve">Submitting </w:t>
      </w:r>
      <w:r w:rsidR="008F4C8D" w:rsidRPr="00BE5125">
        <w:rPr>
          <w:rFonts w:ascii="Times New Roman" w:hAnsi="Times New Roman"/>
          <w:b/>
        </w:rPr>
        <w:t>Midterm and Final</w:t>
      </w:r>
      <w:r w:rsidR="00BE5125" w:rsidRPr="00BE5125">
        <w:rPr>
          <w:rFonts w:ascii="Times New Roman" w:hAnsi="Times New Roman"/>
          <w:b/>
        </w:rPr>
        <w:t xml:space="preserve"> Exams</w:t>
      </w:r>
    </w:p>
    <w:p w14:paraId="48C5FCD7" w14:textId="7CFA6B2D" w:rsidR="0077189F" w:rsidRDefault="008657A3" w:rsidP="001E0B93">
      <w:pPr>
        <w:ind w:left="720"/>
        <w:rPr>
          <w:rFonts w:ascii="Times New Roman" w:hAnsi="Times New Roman"/>
          <w:b/>
        </w:rPr>
      </w:pPr>
      <w:r>
        <w:rPr>
          <w:rFonts w:ascii="Times New Roman" w:hAnsi="Times New Roman"/>
          <w:bCs/>
        </w:rPr>
        <w:t>Your answer sheets for b</w:t>
      </w:r>
      <w:r w:rsidR="00BE5125">
        <w:rPr>
          <w:rFonts w:ascii="Times New Roman" w:hAnsi="Times New Roman"/>
          <w:bCs/>
        </w:rPr>
        <w:t xml:space="preserve">oth the Midterm and Final Exams </w:t>
      </w:r>
      <w:r>
        <w:rPr>
          <w:rFonts w:ascii="Times New Roman" w:hAnsi="Times New Roman"/>
          <w:bCs/>
        </w:rPr>
        <w:t>must</w:t>
      </w:r>
      <w:r w:rsidR="00BE5125">
        <w:rPr>
          <w:rFonts w:ascii="Times New Roman" w:hAnsi="Times New Roman"/>
          <w:bCs/>
        </w:rPr>
        <w:t xml:space="preserve"> be submitted into the “Submissions” tab in D2L </w:t>
      </w:r>
      <w:r w:rsidR="00C04D8D" w:rsidRPr="001E0B93">
        <w:rPr>
          <w:rFonts w:ascii="Times New Roman" w:hAnsi="Times New Roman"/>
          <w:b/>
        </w:rPr>
        <w:t>by 11:5</w:t>
      </w:r>
      <w:r w:rsidR="00367612">
        <w:rPr>
          <w:rFonts w:ascii="Times New Roman" w:hAnsi="Times New Roman"/>
          <w:b/>
        </w:rPr>
        <w:t>9p</w:t>
      </w:r>
      <w:r w:rsidR="00C04D8D" w:rsidRPr="001E0B93">
        <w:rPr>
          <w:rFonts w:ascii="Times New Roman" w:hAnsi="Times New Roman"/>
          <w:b/>
        </w:rPr>
        <w:t xml:space="preserve">m on the </w:t>
      </w:r>
      <w:r w:rsidR="00D152A1">
        <w:rPr>
          <w:rFonts w:ascii="Times New Roman" w:hAnsi="Times New Roman"/>
          <w:b/>
        </w:rPr>
        <w:t xml:space="preserve">due date </w:t>
      </w:r>
      <w:r w:rsidR="00C04D8D" w:rsidRPr="001E0B93">
        <w:rPr>
          <w:rFonts w:ascii="Times New Roman" w:hAnsi="Times New Roman"/>
          <w:b/>
        </w:rPr>
        <w:t xml:space="preserve">of </w:t>
      </w:r>
      <w:r w:rsidR="00D152A1">
        <w:rPr>
          <w:rFonts w:ascii="Times New Roman" w:hAnsi="Times New Roman"/>
          <w:b/>
        </w:rPr>
        <w:t xml:space="preserve">each </w:t>
      </w:r>
      <w:r w:rsidR="00C04D8D" w:rsidRPr="001E0B93">
        <w:rPr>
          <w:rFonts w:ascii="Times New Roman" w:hAnsi="Times New Roman"/>
          <w:b/>
        </w:rPr>
        <w:t xml:space="preserve">exam (i.e., </w:t>
      </w:r>
      <w:r w:rsidR="00556B05">
        <w:rPr>
          <w:rFonts w:ascii="Times New Roman" w:hAnsi="Times New Roman"/>
          <w:b/>
        </w:rPr>
        <w:t>5/8/25</w:t>
      </w:r>
      <w:r w:rsidR="00C04D8D" w:rsidRPr="001E0B93">
        <w:rPr>
          <w:rFonts w:ascii="Times New Roman" w:hAnsi="Times New Roman"/>
          <w:b/>
        </w:rPr>
        <w:t xml:space="preserve"> for </w:t>
      </w:r>
      <w:r w:rsidR="00D27067">
        <w:rPr>
          <w:rFonts w:ascii="Times New Roman" w:hAnsi="Times New Roman"/>
          <w:b/>
        </w:rPr>
        <w:t xml:space="preserve">the </w:t>
      </w:r>
      <w:r w:rsidR="00C04D8D" w:rsidRPr="001E0B93">
        <w:rPr>
          <w:rFonts w:ascii="Times New Roman" w:hAnsi="Times New Roman"/>
          <w:b/>
        </w:rPr>
        <w:t xml:space="preserve">Midterm, </w:t>
      </w:r>
      <w:r w:rsidR="00556B05">
        <w:rPr>
          <w:rFonts w:ascii="Times New Roman" w:hAnsi="Times New Roman"/>
          <w:b/>
        </w:rPr>
        <w:t>6/7/25</w:t>
      </w:r>
      <w:r w:rsidR="00727ACA">
        <w:rPr>
          <w:rFonts w:ascii="Times New Roman" w:hAnsi="Times New Roman"/>
          <w:b/>
        </w:rPr>
        <w:t xml:space="preserve"> </w:t>
      </w:r>
      <w:r w:rsidR="002E1276" w:rsidRPr="001E0B93">
        <w:rPr>
          <w:rFonts w:ascii="Times New Roman" w:hAnsi="Times New Roman"/>
          <w:b/>
        </w:rPr>
        <w:t xml:space="preserve">for </w:t>
      </w:r>
      <w:r w:rsidR="00D27067">
        <w:rPr>
          <w:rFonts w:ascii="Times New Roman" w:hAnsi="Times New Roman"/>
          <w:b/>
        </w:rPr>
        <w:t xml:space="preserve">the </w:t>
      </w:r>
      <w:r w:rsidR="002E1276" w:rsidRPr="001E0B93">
        <w:rPr>
          <w:rFonts w:ascii="Times New Roman" w:hAnsi="Times New Roman"/>
          <w:b/>
        </w:rPr>
        <w:t>Final).</w:t>
      </w:r>
      <w:r w:rsidR="002E1276">
        <w:rPr>
          <w:rFonts w:ascii="Times New Roman" w:hAnsi="Times New Roman"/>
          <w:bCs/>
        </w:rPr>
        <w:t xml:space="preserve">  </w:t>
      </w:r>
      <w:r w:rsidR="002E1276" w:rsidRPr="002E1276">
        <w:rPr>
          <w:rFonts w:ascii="Times New Roman" w:hAnsi="Times New Roman"/>
          <w:b/>
        </w:rPr>
        <w:t xml:space="preserve">Again, you must submit your answer sheets in the </w:t>
      </w:r>
      <w:r w:rsidR="0061425D">
        <w:rPr>
          <w:rFonts w:ascii="Times New Roman" w:hAnsi="Times New Roman"/>
          <w:b/>
        </w:rPr>
        <w:t xml:space="preserve">DOCX, </w:t>
      </w:r>
      <w:r w:rsidR="002E1276" w:rsidRPr="002E1276">
        <w:rPr>
          <w:rFonts w:ascii="Times New Roman" w:hAnsi="Times New Roman"/>
          <w:b/>
        </w:rPr>
        <w:t>JPEG</w:t>
      </w:r>
      <w:r w:rsidR="006D6082">
        <w:rPr>
          <w:rFonts w:ascii="Times New Roman" w:hAnsi="Times New Roman"/>
          <w:b/>
        </w:rPr>
        <w:t>,</w:t>
      </w:r>
      <w:r w:rsidR="002E1276" w:rsidRPr="002E1276">
        <w:rPr>
          <w:rFonts w:ascii="Times New Roman" w:hAnsi="Times New Roman"/>
          <w:b/>
        </w:rPr>
        <w:t xml:space="preserve"> or PDF file format only.</w:t>
      </w:r>
      <w:r w:rsidR="0077189F">
        <w:rPr>
          <w:rFonts w:ascii="Times New Roman" w:hAnsi="Times New Roman"/>
          <w:b/>
        </w:rPr>
        <w:br w:type="page"/>
      </w:r>
    </w:p>
    <w:p w14:paraId="53B1EB64" w14:textId="77777777" w:rsidR="008F2318" w:rsidRDefault="008F2318" w:rsidP="008A1742">
      <w:pPr>
        <w:tabs>
          <w:tab w:val="left" w:pos="-720"/>
        </w:tabs>
        <w:suppressAutoHyphens/>
        <w:rPr>
          <w:rFonts w:ascii="Times New Roman" w:hAnsi="Times New Roman"/>
          <w:b/>
        </w:rPr>
      </w:pPr>
    </w:p>
    <w:p w14:paraId="600E757D" w14:textId="72FFA034" w:rsidR="00DA0345" w:rsidRPr="00DA0345" w:rsidRDefault="00DA0345" w:rsidP="008A1742">
      <w:pPr>
        <w:tabs>
          <w:tab w:val="left" w:pos="-720"/>
        </w:tabs>
        <w:suppressAutoHyphens/>
        <w:rPr>
          <w:rFonts w:ascii="Times New Roman" w:hAnsi="Times New Roman"/>
          <w:b/>
        </w:rPr>
      </w:pPr>
      <w:r>
        <w:rPr>
          <w:rFonts w:ascii="Times New Roman" w:hAnsi="Times New Roman"/>
          <w:b/>
        </w:rPr>
        <w:t>Course Calendar</w:t>
      </w:r>
      <w:r w:rsidR="00035D24">
        <w:rPr>
          <w:rFonts w:ascii="Times New Roman" w:hAnsi="Times New Roman"/>
          <w:b/>
        </w:rPr>
        <w:t xml:space="preserve"> (more details on course materials </w:t>
      </w:r>
      <w:r w:rsidR="00494AE4">
        <w:rPr>
          <w:rFonts w:ascii="Times New Roman" w:hAnsi="Times New Roman"/>
          <w:b/>
        </w:rPr>
        <w:t xml:space="preserve">in Table Two on the </w:t>
      </w:r>
      <w:r w:rsidR="009077FC">
        <w:rPr>
          <w:rFonts w:ascii="Times New Roman" w:hAnsi="Times New Roman"/>
          <w:b/>
        </w:rPr>
        <w:t xml:space="preserve">following </w:t>
      </w:r>
      <w:r w:rsidR="00035D24">
        <w:rPr>
          <w:rFonts w:ascii="Times New Roman" w:hAnsi="Times New Roman"/>
          <w:b/>
        </w:rPr>
        <w:t>page)</w:t>
      </w:r>
    </w:p>
    <w:p w14:paraId="25BE1CEB" w14:textId="03802DA3" w:rsidR="00DA0345" w:rsidRDefault="00300DC6" w:rsidP="00300DC6">
      <w:pPr>
        <w:tabs>
          <w:tab w:val="left" w:pos="-720"/>
        </w:tabs>
        <w:suppressAutoHyphens/>
        <w:ind w:left="720"/>
        <w:rPr>
          <w:rFonts w:ascii="Times New Roman" w:hAnsi="Times New Roman"/>
        </w:rPr>
      </w:pPr>
      <w:r>
        <w:rPr>
          <w:rFonts w:ascii="Times New Roman" w:hAnsi="Times New Roman"/>
        </w:rPr>
        <w:t xml:space="preserve">The unit of instruction is the week.  </w:t>
      </w:r>
      <w:r w:rsidR="00494AE4">
        <w:rPr>
          <w:rFonts w:ascii="Times New Roman" w:hAnsi="Times New Roman"/>
        </w:rPr>
        <w:t>Table One below contains a calendar of due-dates for assignments.</w:t>
      </w:r>
    </w:p>
    <w:p w14:paraId="09683B6A" w14:textId="77777777" w:rsidR="002D09D7" w:rsidRDefault="002D09D7" w:rsidP="00300DC6">
      <w:pPr>
        <w:tabs>
          <w:tab w:val="left" w:pos="-720"/>
        </w:tabs>
        <w:suppressAutoHyphens/>
        <w:ind w:left="720"/>
        <w:rPr>
          <w:rFonts w:ascii="Times New Roman" w:hAnsi="Times New Roman"/>
        </w:rPr>
      </w:pPr>
    </w:p>
    <w:p w14:paraId="37402A10" w14:textId="6E81A655" w:rsidR="0077189F" w:rsidRDefault="0077189F">
      <w:pPr>
        <w:rPr>
          <w:rFonts w:ascii="Times New Roman" w:hAnsi="Times New Roman"/>
        </w:rPr>
      </w:pPr>
    </w:p>
    <w:p w14:paraId="7EBC1564" w14:textId="47D0FB29" w:rsidR="00494AE4" w:rsidRDefault="00494AE4" w:rsidP="00895C62">
      <w:pPr>
        <w:tabs>
          <w:tab w:val="left" w:pos="-720"/>
        </w:tabs>
        <w:suppressAutoHyphens/>
        <w:ind w:left="72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94AE4">
        <w:rPr>
          <w:rFonts w:ascii="Times New Roman" w:hAnsi="Times New Roman"/>
          <w:b/>
        </w:rPr>
        <w:t>TABLE ONE</w:t>
      </w:r>
    </w:p>
    <w:p w14:paraId="216318DE" w14:textId="15273F28" w:rsidR="004807A5" w:rsidRDefault="00895C62" w:rsidP="00895C62">
      <w:pPr>
        <w:tabs>
          <w:tab w:val="left" w:pos="-720"/>
        </w:tabs>
        <w:suppressAutoHyphens/>
        <w:ind w:left="72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 xml:space="preserve">     CLASS SCHEDULE</w:t>
      </w:r>
    </w:p>
    <w:p w14:paraId="1DAE9862" w14:textId="77777777" w:rsidR="00895C62" w:rsidRPr="00494AE4" w:rsidRDefault="00895C62" w:rsidP="00895C62">
      <w:pPr>
        <w:tabs>
          <w:tab w:val="left" w:pos="-720"/>
        </w:tabs>
        <w:suppressAutoHyphens/>
        <w:ind w:left="720"/>
        <w:rPr>
          <w:rFonts w:ascii="Times New Roman" w:hAnsi="Times New Roman"/>
          <w:b/>
        </w:rPr>
      </w:pPr>
    </w:p>
    <w:tbl>
      <w:tblPr>
        <w:tblStyle w:val="TableGrid"/>
        <w:tblW w:w="0" w:type="auto"/>
        <w:tblInd w:w="715" w:type="dxa"/>
        <w:tblLook w:val="04A0" w:firstRow="1" w:lastRow="0" w:firstColumn="1" w:lastColumn="0" w:noHBand="0" w:noVBand="1"/>
      </w:tblPr>
      <w:tblGrid>
        <w:gridCol w:w="1155"/>
        <w:gridCol w:w="2415"/>
        <w:gridCol w:w="4440"/>
      </w:tblGrid>
      <w:tr w:rsidR="00300DC6" w:rsidRPr="00035D24" w14:paraId="088C5DED" w14:textId="77777777" w:rsidTr="00E329D1">
        <w:tc>
          <w:tcPr>
            <w:tcW w:w="1155" w:type="dxa"/>
            <w:tcBorders>
              <w:bottom w:val="single" w:sz="18" w:space="0" w:color="000000"/>
            </w:tcBorders>
          </w:tcPr>
          <w:p w14:paraId="71BDB0CC" w14:textId="77777777" w:rsidR="00300DC6" w:rsidRPr="00035D24" w:rsidRDefault="00300DC6" w:rsidP="003A6361">
            <w:pPr>
              <w:tabs>
                <w:tab w:val="left" w:pos="-720"/>
              </w:tabs>
              <w:suppressAutoHyphens/>
              <w:jc w:val="center"/>
              <w:rPr>
                <w:rFonts w:ascii="Times New Roman" w:hAnsi="Times New Roman"/>
                <w:b/>
                <w:spacing w:val="-3"/>
              </w:rPr>
            </w:pPr>
            <w:r w:rsidRPr="00035D24">
              <w:rPr>
                <w:rFonts w:ascii="Times New Roman" w:hAnsi="Times New Roman"/>
                <w:b/>
                <w:spacing w:val="-3"/>
              </w:rPr>
              <w:t>WEEK #</w:t>
            </w:r>
          </w:p>
        </w:tc>
        <w:tc>
          <w:tcPr>
            <w:tcW w:w="2415" w:type="dxa"/>
            <w:tcBorders>
              <w:bottom w:val="single" w:sz="18" w:space="0" w:color="000000"/>
            </w:tcBorders>
          </w:tcPr>
          <w:p w14:paraId="15346C23" w14:textId="26C9A350" w:rsidR="00300DC6" w:rsidRPr="00035D24" w:rsidRDefault="00300DC6" w:rsidP="003A6361">
            <w:pPr>
              <w:tabs>
                <w:tab w:val="left" w:pos="-720"/>
              </w:tabs>
              <w:suppressAutoHyphens/>
              <w:jc w:val="center"/>
              <w:rPr>
                <w:rFonts w:ascii="Times New Roman" w:hAnsi="Times New Roman"/>
                <w:b/>
                <w:spacing w:val="-3"/>
              </w:rPr>
            </w:pPr>
            <w:r w:rsidRPr="00035D24">
              <w:rPr>
                <w:rFonts w:ascii="Times New Roman" w:hAnsi="Times New Roman"/>
                <w:b/>
                <w:spacing w:val="-3"/>
              </w:rPr>
              <w:t>START</w:t>
            </w:r>
          </w:p>
        </w:tc>
        <w:tc>
          <w:tcPr>
            <w:tcW w:w="4440" w:type="dxa"/>
            <w:tcBorders>
              <w:bottom w:val="single" w:sz="18" w:space="0" w:color="000000"/>
            </w:tcBorders>
          </w:tcPr>
          <w:p w14:paraId="17252F18" w14:textId="48AE31C5" w:rsidR="00300DC6" w:rsidRPr="00035D24" w:rsidRDefault="00F43BC5" w:rsidP="003A6361">
            <w:pPr>
              <w:tabs>
                <w:tab w:val="left" w:pos="-720"/>
              </w:tabs>
              <w:suppressAutoHyphens/>
              <w:jc w:val="center"/>
              <w:rPr>
                <w:rFonts w:ascii="Times New Roman" w:hAnsi="Times New Roman"/>
                <w:b/>
                <w:spacing w:val="-3"/>
              </w:rPr>
            </w:pPr>
            <w:r>
              <w:rPr>
                <w:rFonts w:ascii="Times New Roman" w:hAnsi="Times New Roman"/>
                <w:b/>
                <w:spacing w:val="-3"/>
              </w:rPr>
              <w:t>Topic/</w:t>
            </w:r>
            <w:r w:rsidR="00300DC6" w:rsidRPr="00035D24">
              <w:rPr>
                <w:rFonts w:ascii="Times New Roman" w:hAnsi="Times New Roman"/>
                <w:b/>
                <w:spacing w:val="-3"/>
              </w:rPr>
              <w:t>ASSIGNMENT DUE</w:t>
            </w:r>
          </w:p>
        </w:tc>
      </w:tr>
      <w:tr w:rsidR="00300DC6" w14:paraId="53CCD73F" w14:textId="77777777" w:rsidTr="00E329D1">
        <w:tc>
          <w:tcPr>
            <w:tcW w:w="1155" w:type="dxa"/>
            <w:tcBorders>
              <w:top w:val="single" w:sz="18" w:space="0" w:color="000000"/>
              <w:left w:val="single" w:sz="18" w:space="0" w:color="000000"/>
            </w:tcBorders>
          </w:tcPr>
          <w:p w14:paraId="0BFBF50A" w14:textId="77777777" w:rsidR="00300DC6" w:rsidRPr="00D561AD" w:rsidRDefault="00300DC6" w:rsidP="003A6361">
            <w:pPr>
              <w:tabs>
                <w:tab w:val="left" w:pos="-720"/>
              </w:tabs>
              <w:suppressAutoHyphens/>
              <w:jc w:val="center"/>
              <w:rPr>
                <w:rFonts w:ascii="Times New Roman" w:hAnsi="Times New Roman"/>
                <w:b/>
                <w:spacing w:val="-3"/>
              </w:rPr>
            </w:pPr>
            <w:r w:rsidRPr="00D561AD">
              <w:rPr>
                <w:rFonts w:ascii="Times New Roman" w:hAnsi="Times New Roman"/>
                <w:b/>
                <w:spacing w:val="-3"/>
              </w:rPr>
              <w:t>1</w:t>
            </w:r>
          </w:p>
        </w:tc>
        <w:tc>
          <w:tcPr>
            <w:tcW w:w="2415" w:type="dxa"/>
            <w:tcBorders>
              <w:top w:val="single" w:sz="18" w:space="0" w:color="000000"/>
            </w:tcBorders>
          </w:tcPr>
          <w:p w14:paraId="5BF42CFD" w14:textId="4BB43E5C" w:rsidR="00300DC6" w:rsidRDefault="00300DC6" w:rsidP="00542473">
            <w:pPr>
              <w:tabs>
                <w:tab w:val="left" w:pos="-720"/>
              </w:tabs>
              <w:suppressAutoHyphens/>
              <w:jc w:val="center"/>
              <w:rPr>
                <w:rFonts w:ascii="Times New Roman" w:hAnsi="Times New Roman"/>
                <w:spacing w:val="-3"/>
              </w:rPr>
            </w:pPr>
            <w:r>
              <w:rPr>
                <w:rFonts w:ascii="Times New Roman" w:hAnsi="Times New Roman"/>
                <w:spacing w:val="-3"/>
              </w:rPr>
              <w:t>Start</w:t>
            </w:r>
            <w:r w:rsidR="00E329D1">
              <w:rPr>
                <w:rFonts w:ascii="Times New Roman" w:hAnsi="Times New Roman"/>
                <w:spacing w:val="-3"/>
              </w:rPr>
              <w:t xml:space="preserve"> </w:t>
            </w:r>
            <w:r w:rsidR="00FD37B9">
              <w:rPr>
                <w:rFonts w:ascii="Times New Roman" w:hAnsi="Times New Roman"/>
                <w:spacing w:val="-3"/>
              </w:rPr>
              <w:t>3/</w:t>
            </w:r>
            <w:r w:rsidR="00F863C5">
              <w:rPr>
                <w:rFonts w:ascii="Times New Roman" w:hAnsi="Times New Roman"/>
                <w:spacing w:val="-3"/>
              </w:rPr>
              <w:t>31/25</w:t>
            </w:r>
          </w:p>
        </w:tc>
        <w:tc>
          <w:tcPr>
            <w:tcW w:w="4440" w:type="dxa"/>
            <w:tcBorders>
              <w:top w:val="single" w:sz="18" w:space="0" w:color="000000"/>
              <w:right w:val="single" w:sz="18" w:space="0" w:color="000000"/>
            </w:tcBorders>
          </w:tcPr>
          <w:p w14:paraId="416ED421" w14:textId="77777777" w:rsidR="00300DC6" w:rsidRDefault="009077FC" w:rsidP="003A6361">
            <w:pPr>
              <w:tabs>
                <w:tab w:val="left" w:pos="-720"/>
              </w:tabs>
              <w:suppressAutoHyphens/>
              <w:jc w:val="center"/>
              <w:rPr>
                <w:rFonts w:ascii="Times New Roman" w:hAnsi="Times New Roman"/>
                <w:spacing w:val="-3"/>
              </w:rPr>
            </w:pPr>
            <w:r>
              <w:rPr>
                <w:rFonts w:ascii="Times New Roman" w:hAnsi="Times New Roman"/>
                <w:spacing w:val="-3"/>
              </w:rPr>
              <w:t>Prod. Possibilities and Growth</w:t>
            </w:r>
          </w:p>
        </w:tc>
      </w:tr>
      <w:tr w:rsidR="00300DC6" w:rsidRPr="008C7723" w14:paraId="46DB904E" w14:textId="77777777" w:rsidTr="00E329D1">
        <w:tc>
          <w:tcPr>
            <w:tcW w:w="1155" w:type="dxa"/>
            <w:tcBorders>
              <w:left w:val="single" w:sz="18" w:space="0" w:color="000000"/>
              <w:bottom w:val="single" w:sz="18" w:space="0" w:color="000000"/>
            </w:tcBorders>
          </w:tcPr>
          <w:p w14:paraId="746A5CE2" w14:textId="77777777" w:rsidR="00300DC6" w:rsidRPr="00D561AD" w:rsidRDefault="00300DC6" w:rsidP="003A6361">
            <w:pPr>
              <w:tabs>
                <w:tab w:val="left" w:pos="-720"/>
              </w:tabs>
              <w:suppressAutoHyphens/>
              <w:jc w:val="center"/>
              <w:rPr>
                <w:rFonts w:ascii="Times New Roman" w:hAnsi="Times New Roman"/>
                <w:b/>
                <w:spacing w:val="-3"/>
              </w:rPr>
            </w:pPr>
          </w:p>
        </w:tc>
        <w:tc>
          <w:tcPr>
            <w:tcW w:w="2415" w:type="dxa"/>
            <w:tcBorders>
              <w:bottom w:val="single" w:sz="18" w:space="0" w:color="000000"/>
            </w:tcBorders>
          </w:tcPr>
          <w:p w14:paraId="2F7A3181" w14:textId="5484D908" w:rsidR="00300DC6" w:rsidRDefault="00300DC6" w:rsidP="00035D24">
            <w:pPr>
              <w:tabs>
                <w:tab w:val="left" w:pos="-720"/>
              </w:tabs>
              <w:suppressAutoHyphens/>
              <w:jc w:val="center"/>
              <w:rPr>
                <w:rFonts w:ascii="Times New Roman" w:hAnsi="Times New Roman"/>
                <w:spacing w:val="-3"/>
              </w:rPr>
            </w:pPr>
          </w:p>
        </w:tc>
        <w:tc>
          <w:tcPr>
            <w:tcW w:w="4440" w:type="dxa"/>
            <w:tcBorders>
              <w:bottom w:val="single" w:sz="18" w:space="0" w:color="000000"/>
              <w:right w:val="single" w:sz="18" w:space="0" w:color="000000"/>
            </w:tcBorders>
          </w:tcPr>
          <w:p w14:paraId="7DC9EED0" w14:textId="64F98DC6" w:rsidR="00300DC6" w:rsidRPr="008C7723" w:rsidRDefault="00586F44" w:rsidP="003A6361">
            <w:pPr>
              <w:tabs>
                <w:tab w:val="left" w:pos="-720"/>
              </w:tabs>
              <w:suppressAutoHyphens/>
              <w:jc w:val="center"/>
              <w:rPr>
                <w:rFonts w:ascii="Times New Roman" w:hAnsi="Times New Roman"/>
                <w:b/>
                <w:spacing w:val="-3"/>
              </w:rPr>
            </w:pPr>
            <w:r>
              <w:rPr>
                <w:rFonts w:ascii="Times New Roman" w:hAnsi="Times New Roman"/>
                <w:b/>
                <w:spacing w:val="-3"/>
              </w:rPr>
              <w:t xml:space="preserve">Hwk #1 due </w:t>
            </w:r>
            <w:r w:rsidR="00556B05">
              <w:rPr>
                <w:rFonts w:ascii="Times New Roman" w:hAnsi="Times New Roman"/>
                <w:b/>
                <w:spacing w:val="-3"/>
              </w:rPr>
              <w:t>4/7/25</w:t>
            </w:r>
          </w:p>
        </w:tc>
      </w:tr>
      <w:tr w:rsidR="00300DC6" w14:paraId="507396E2" w14:textId="77777777" w:rsidTr="00E329D1">
        <w:tc>
          <w:tcPr>
            <w:tcW w:w="1155" w:type="dxa"/>
            <w:tcBorders>
              <w:top w:val="single" w:sz="18" w:space="0" w:color="000000"/>
              <w:left w:val="single" w:sz="18" w:space="0" w:color="000000"/>
            </w:tcBorders>
          </w:tcPr>
          <w:p w14:paraId="703BEC28" w14:textId="77777777" w:rsidR="00300DC6" w:rsidRPr="00D561AD" w:rsidRDefault="00300DC6" w:rsidP="003A6361">
            <w:pPr>
              <w:tabs>
                <w:tab w:val="left" w:pos="-720"/>
              </w:tabs>
              <w:suppressAutoHyphens/>
              <w:jc w:val="center"/>
              <w:rPr>
                <w:rFonts w:ascii="Times New Roman" w:hAnsi="Times New Roman"/>
                <w:b/>
                <w:spacing w:val="-3"/>
              </w:rPr>
            </w:pPr>
            <w:r w:rsidRPr="00D561AD">
              <w:rPr>
                <w:rFonts w:ascii="Times New Roman" w:hAnsi="Times New Roman"/>
                <w:b/>
                <w:spacing w:val="-3"/>
              </w:rPr>
              <w:t>2</w:t>
            </w:r>
          </w:p>
        </w:tc>
        <w:tc>
          <w:tcPr>
            <w:tcW w:w="2415" w:type="dxa"/>
            <w:tcBorders>
              <w:top w:val="single" w:sz="18" w:space="0" w:color="000000"/>
            </w:tcBorders>
          </w:tcPr>
          <w:p w14:paraId="45DFA2FB" w14:textId="0F83B129" w:rsidR="00300DC6" w:rsidRDefault="00300DC6" w:rsidP="00035D24">
            <w:pPr>
              <w:tabs>
                <w:tab w:val="left" w:pos="-720"/>
              </w:tabs>
              <w:suppressAutoHyphens/>
              <w:jc w:val="center"/>
              <w:rPr>
                <w:rFonts w:ascii="Times New Roman" w:hAnsi="Times New Roman"/>
                <w:spacing w:val="-3"/>
              </w:rPr>
            </w:pPr>
            <w:r>
              <w:rPr>
                <w:rFonts w:ascii="Times New Roman" w:hAnsi="Times New Roman"/>
                <w:spacing w:val="-3"/>
              </w:rPr>
              <w:t>Start</w:t>
            </w:r>
            <w:r w:rsidR="00542473">
              <w:rPr>
                <w:rFonts w:ascii="Times New Roman" w:hAnsi="Times New Roman"/>
                <w:spacing w:val="-3"/>
              </w:rPr>
              <w:t xml:space="preserve"> </w:t>
            </w:r>
            <w:r w:rsidR="00F863C5">
              <w:rPr>
                <w:rFonts w:ascii="Times New Roman" w:hAnsi="Times New Roman"/>
                <w:spacing w:val="-3"/>
              </w:rPr>
              <w:t>4/7/25</w:t>
            </w:r>
          </w:p>
        </w:tc>
        <w:tc>
          <w:tcPr>
            <w:tcW w:w="4440" w:type="dxa"/>
            <w:tcBorders>
              <w:top w:val="single" w:sz="18" w:space="0" w:color="000000"/>
              <w:right w:val="single" w:sz="18" w:space="0" w:color="000000"/>
            </w:tcBorders>
          </w:tcPr>
          <w:p w14:paraId="2F7C591E" w14:textId="77777777" w:rsidR="00300DC6" w:rsidRDefault="009077FC" w:rsidP="003A6361">
            <w:pPr>
              <w:tabs>
                <w:tab w:val="left" w:pos="-720"/>
              </w:tabs>
              <w:suppressAutoHyphens/>
              <w:jc w:val="center"/>
              <w:rPr>
                <w:rFonts w:ascii="Times New Roman" w:hAnsi="Times New Roman"/>
                <w:spacing w:val="-3"/>
              </w:rPr>
            </w:pPr>
            <w:r>
              <w:rPr>
                <w:rFonts w:ascii="Times New Roman" w:hAnsi="Times New Roman"/>
                <w:spacing w:val="-3"/>
              </w:rPr>
              <w:t>Gains from Trade</w:t>
            </w:r>
          </w:p>
        </w:tc>
      </w:tr>
      <w:tr w:rsidR="00300DC6" w:rsidRPr="008C7723" w14:paraId="422B9975" w14:textId="77777777" w:rsidTr="00E329D1">
        <w:tc>
          <w:tcPr>
            <w:tcW w:w="1155" w:type="dxa"/>
            <w:tcBorders>
              <w:left w:val="single" w:sz="18" w:space="0" w:color="000000"/>
              <w:bottom w:val="single" w:sz="12" w:space="0" w:color="auto"/>
            </w:tcBorders>
          </w:tcPr>
          <w:p w14:paraId="7D7044C6" w14:textId="77777777" w:rsidR="00300DC6" w:rsidRPr="00D561AD" w:rsidRDefault="00300DC6" w:rsidP="003A6361">
            <w:pPr>
              <w:tabs>
                <w:tab w:val="left" w:pos="-720"/>
              </w:tabs>
              <w:suppressAutoHyphens/>
              <w:jc w:val="center"/>
              <w:rPr>
                <w:rFonts w:ascii="Times New Roman" w:hAnsi="Times New Roman"/>
                <w:b/>
                <w:spacing w:val="-3"/>
              </w:rPr>
            </w:pPr>
          </w:p>
        </w:tc>
        <w:tc>
          <w:tcPr>
            <w:tcW w:w="2415" w:type="dxa"/>
            <w:tcBorders>
              <w:bottom w:val="single" w:sz="12" w:space="0" w:color="auto"/>
            </w:tcBorders>
          </w:tcPr>
          <w:p w14:paraId="570B569D" w14:textId="564D7FE6" w:rsidR="00300DC6" w:rsidRDefault="00300DC6" w:rsidP="003A6361">
            <w:pPr>
              <w:tabs>
                <w:tab w:val="left" w:pos="-720"/>
              </w:tabs>
              <w:suppressAutoHyphens/>
              <w:jc w:val="center"/>
              <w:rPr>
                <w:rFonts w:ascii="Times New Roman" w:hAnsi="Times New Roman"/>
                <w:spacing w:val="-3"/>
              </w:rPr>
            </w:pPr>
          </w:p>
        </w:tc>
        <w:tc>
          <w:tcPr>
            <w:tcW w:w="4440" w:type="dxa"/>
            <w:tcBorders>
              <w:bottom w:val="single" w:sz="12" w:space="0" w:color="auto"/>
              <w:right w:val="single" w:sz="18" w:space="0" w:color="000000"/>
            </w:tcBorders>
          </w:tcPr>
          <w:p w14:paraId="6906BA72" w14:textId="4243C059" w:rsidR="00300DC6" w:rsidRPr="00A82483" w:rsidRDefault="00586F44" w:rsidP="003A6361">
            <w:pPr>
              <w:tabs>
                <w:tab w:val="left" w:pos="-720"/>
              </w:tabs>
              <w:suppressAutoHyphens/>
              <w:jc w:val="center"/>
              <w:rPr>
                <w:rFonts w:ascii="Times New Roman" w:hAnsi="Times New Roman"/>
                <w:bCs/>
                <w:spacing w:val="-3"/>
              </w:rPr>
            </w:pPr>
            <w:r>
              <w:rPr>
                <w:rFonts w:ascii="Times New Roman" w:hAnsi="Times New Roman"/>
                <w:b/>
                <w:spacing w:val="-3"/>
              </w:rPr>
              <w:t xml:space="preserve">Hwk #2 due </w:t>
            </w:r>
            <w:r w:rsidR="00EC0696">
              <w:rPr>
                <w:rFonts w:ascii="Times New Roman" w:hAnsi="Times New Roman"/>
                <w:b/>
                <w:spacing w:val="-3"/>
              </w:rPr>
              <w:t>4/14/25</w:t>
            </w:r>
          </w:p>
        </w:tc>
      </w:tr>
      <w:tr w:rsidR="00300DC6" w14:paraId="6469B7F3" w14:textId="77777777" w:rsidTr="00E329D1">
        <w:tc>
          <w:tcPr>
            <w:tcW w:w="1155" w:type="dxa"/>
            <w:tcBorders>
              <w:top w:val="single" w:sz="12" w:space="0" w:color="auto"/>
              <w:left w:val="single" w:sz="12" w:space="0" w:color="auto"/>
            </w:tcBorders>
          </w:tcPr>
          <w:p w14:paraId="1DAAE284" w14:textId="77777777" w:rsidR="00300DC6" w:rsidRPr="00D561AD" w:rsidRDefault="00300DC6" w:rsidP="003A6361">
            <w:pPr>
              <w:tabs>
                <w:tab w:val="left" w:pos="-720"/>
              </w:tabs>
              <w:suppressAutoHyphens/>
              <w:jc w:val="center"/>
              <w:rPr>
                <w:rFonts w:ascii="Times New Roman" w:hAnsi="Times New Roman"/>
                <w:b/>
                <w:spacing w:val="-3"/>
              </w:rPr>
            </w:pPr>
            <w:r w:rsidRPr="00D561AD">
              <w:rPr>
                <w:rFonts w:ascii="Times New Roman" w:hAnsi="Times New Roman"/>
                <w:b/>
                <w:spacing w:val="-3"/>
              </w:rPr>
              <w:t>3</w:t>
            </w:r>
          </w:p>
        </w:tc>
        <w:tc>
          <w:tcPr>
            <w:tcW w:w="2415" w:type="dxa"/>
            <w:tcBorders>
              <w:top w:val="single" w:sz="12" w:space="0" w:color="auto"/>
            </w:tcBorders>
          </w:tcPr>
          <w:p w14:paraId="3FC0A098" w14:textId="556A7FAB" w:rsidR="00300DC6" w:rsidRDefault="00300DC6" w:rsidP="003A6361">
            <w:pPr>
              <w:tabs>
                <w:tab w:val="left" w:pos="-720"/>
              </w:tabs>
              <w:suppressAutoHyphens/>
              <w:jc w:val="center"/>
              <w:rPr>
                <w:rFonts w:ascii="Times New Roman" w:hAnsi="Times New Roman"/>
                <w:spacing w:val="-3"/>
              </w:rPr>
            </w:pPr>
            <w:r>
              <w:rPr>
                <w:rFonts w:ascii="Times New Roman" w:hAnsi="Times New Roman"/>
                <w:spacing w:val="-3"/>
              </w:rPr>
              <w:t>Start</w:t>
            </w:r>
            <w:r w:rsidR="00035D24">
              <w:rPr>
                <w:rFonts w:ascii="Times New Roman" w:hAnsi="Times New Roman"/>
                <w:spacing w:val="-3"/>
              </w:rPr>
              <w:t xml:space="preserve"> </w:t>
            </w:r>
            <w:r w:rsidR="00F863C5">
              <w:rPr>
                <w:rFonts w:ascii="Times New Roman" w:hAnsi="Times New Roman"/>
                <w:spacing w:val="-3"/>
              </w:rPr>
              <w:t>4/14/25</w:t>
            </w:r>
          </w:p>
        </w:tc>
        <w:tc>
          <w:tcPr>
            <w:tcW w:w="4440" w:type="dxa"/>
            <w:tcBorders>
              <w:top w:val="single" w:sz="12" w:space="0" w:color="auto"/>
              <w:right w:val="single" w:sz="12" w:space="0" w:color="auto"/>
            </w:tcBorders>
          </w:tcPr>
          <w:p w14:paraId="5BDDBB5D" w14:textId="04F22AC7" w:rsidR="00300DC6" w:rsidRDefault="00110D5E" w:rsidP="003A6361">
            <w:pPr>
              <w:tabs>
                <w:tab w:val="left" w:pos="-720"/>
              </w:tabs>
              <w:suppressAutoHyphens/>
              <w:jc w:val="center"/>
              <w:rPr>
                <w:rFonts w:ascii="Times New Roman" w:hAnsi="Times New Roman"/>
                <w:spacing w:val="-3"/>
              </w:rPr>
            </w:pPr>
            <w:r>
              <w:rPr>
                <w:rFonts w:ascii="Times New Roman" w:hAnsi="Times New Roman"/>
                <w:spacing w:val="-3"/>
              </w:rPr>
              <w:t>Market Analysis</w:t>
            </w:r>
          </w:p>
        </w:tc>
      </w:tr>
      <w:tr w:rsidR="00300DC6" w:rsidRPr="008C7723" w14:paraId="4C44D700" w14:textId="77777777" w:rsidTr="00E329D1">
        <w:tc>
          <w:tcPr>
            <w:tcW w:w="1155" w:type="dxa"/>
            <w:tcBorders>
              <w:left w:val="single" w:sz="12" w:space="0" w:color="auto"/>
              <w:bottom w:val="single" w:sz="12" w:space="0" w:color="auto"/>
            </w:tcBorders>
          </w:tcPr>
          <w:p w14:paraId="46C2C4F6" w14:textId="77777777" w:rsidR="00300DC6" w:rsidRPr="00D561AD" w:rsidRDefault="00300DC6" w:rsidP="003A6361">
            <w:pPr>
              <w:tabs>
                <w:tab w:val="left" w:pos="-720"/>
              </w:tabs>
              <w:suppressAutoHyphens/>
              <w:jc w:val="center"/>
              <w:rPr>
                <w:rFonts w:ascii="Times New Roman" w:hAnsi="Times New Roman"/>
                <w:b/>
                <w:spacing w:val="-3"/>
              </w:rPr>
            </w:pPr>
          </w:p>
        </w:tc>
        <w:tc>
          <w:tcPr>
            <w:tcW w:w="2415" w:type="dxa"/>
            <w:tcBorders>
              <w:bottom w:val="single" w:sz="12" w:space="0" w:color="auto"/>
            </w:tcBorders>
          </w:tcPr>
          <w:p w14:paraId="390AE97C" w14:textId="7312C73A" w:rsidR="00300DC6" w:rsidRDefault="00300DC6" w:rsidP="003A6361">
            <w:pPr>
              <w:tabs>
                <w:tab w:val="left" w:pos="-720"/>
              </w:tabs>
              <w:suppressAutoHyphens/>
              <w:jc w:val="center"/>
              <w:rPr>
                <w:rFonts w:ascii="Times New Roman" w:hAnsi="Times New Roman"/>
                <w:spacing w:val="-3"/>
              </w:rPr>
            </w:pPr>
          </w:p>
        </w:tc>
        <w:tc>
          <w:tcPr>
            <w:tcW w:w="4440" w:type="dxa"/>
            <w:tcBorders>
              <w:bottom w:val="single" w:sz="12" w:space="0" w:color="auto"/>
              <w:right w:val="single" w:sz="12" w:space="0" w:color="auto"/>
            </w:tcBorders>
          </w:tcPr>
          <w:p w14:paraId="72AC04E6" w14:textId="598E4689" w:rsidR="00300DC6" w:rsidRPr="008C7723" w:rsidRDefault="00586F44" w:rsidP="00E329D1">
            <w:pPr>
              <w:tabs>
                <w:tab w:val="left" w:pos="-720"/>
              </w:tabs>
              <w:suppressAutoHyphens/>
              <w:jc w:val="center"/>
              <w:rPr>
                <w:rFonts w:ascii="Times New Roman" w:hAnsi="Times New Roman"/>
                <w:b/>
                <w:spacing w:val="-3"/>
              </w:rPr>
            </w:pPr>
            <w:r>
              <w:rPr>
                <w:rFonts w:ascii="Times New Roman" w:hAnsi="Times New Roman"/>
                <w:b/>
                <w:spacing w:val="-3"/>
              </w:rPr>
              <w:t xml:space="preserve">Hwk #3 due </w:t>
            </w:r>
            <w:r w:rsidR="00EC0696">
              <w:rPr>
                <w:rFonts w:ascii="Times New Roman" w:hAnsi="Times New Roman"/>
                <w:b/>
                <w:spacing w:val="-3"/>
              </w:rPr>
              <w:t>4/23/25</w:t>
            </w:r>
          </w:p>
        </w:tc>
      </w:tr>
      <w:tr w:rsidR="00E329D1" w14:paraId="03436D5A" w14:textId="77777777" w:rsidTr="00E329D1">
        <w:tc>
          <w:tcPr>
            <w:tcW w:w="1155" w:type="dxa"/>
            <w:tcBorders>
              <w:top w:val="single" w:sz="12" w:space="0" w:color="auto"/>
              <w:left w:val="single" w:sz="12" w:space="0" w:color="auto"/>
              <w:bottom w:val="single" w:sz="4" w:space="0" w:color="auto"/>
              <w:right w:val="single" w:sz="4" w:space="0" w:color="auto"/>
            </w:tcBorders>
          </w:tcPr>
          <w:p w14:paraId="07F90720" w14:textId="77777777" w:rsidR="00E329D1" w:rsidRPr="00D561AD" w:rsidRDefault="00E329D1" w:rsidP="00E329D1">
            <w:pPr>
              <w:tabs>
                <w:tab w:val="left" w:pos="-720"/>
              </w:tabs>
              <w:suppressAutoHyphens/>
              <w:jc w:val="center"/>
              <w:rPr>
                <w:rFonts w:ascii="Times New Roman" w:hAnsi="Times New Roman"/>
                <w:b/>
                <w:spacing w:val="-3"/>
              </w:rPr>
            </w:pPr>
            <w:r>
              <w:rPr>
                <w:rFonts w:ascii="Times New Roman" w:hAnsi="Times New Roman"/>
                <w:b/>
                <w:spacing w:val="-3"/>
              </w:rPr>
              <w:t>4</w:t>
            </w:r>
          </w:p>
        </w:tc>
        <w:tc>
          <w:tcPr>
            <w:tcW w:w="2415" w:type="dxa"/>
            <w:tcBorders>
              <w:top w:val="single" w:sz="12" w:space="0" w:color="auto"/>
              <w:left w:val="single" w:sz="4" w:space="0" w:color="auto"/>
              <w:bottom w:val="single" w:sz="4" w:space="0" w:color="auto"/>
              <w:right w:val="single" w:sz="4" w:space="0" w:color="auto"/>
            </w:tcBorders>
          </w:tcPr>
          <w:p w14:paraId="77930E38" w14:textId="09AA526D" w:rsidR="00E329D1" w:rsidRDefault="00542473" w:rsidP="00E329D1">
            <w:pPr>
              <w:tabs>
                <w:tab w:val="left" w:pos="-720"/>
              </w:tabs>
              <w:suppressAutoHyphens/>
              <w:jc w:val="center"/>
              <w:rPr>
                <w:rFonts w:ascii="Times New Roman" w:hAnsi="Times New Roman"/>
                <w:spacing w:val="-3"/>
              </w:rPr>
            </w:pPr>
            <w:r>
              <w:rPr>
                <w:rFonts w:ascii="Times New Roman" w:hAnsi="Times New Roman"/>
                <w:spacing w:val="-3"/>
              </w:rPr>
              <w:t xml:space="preserve">Start </w:t>
            </w:r>
            <w:r w:rsidR="007375D3">
              <w:rPr>
                <w:rFonts w:ascii="Times New Roman" w:hAnsi="Times New Roman"/>
                <w:spacing w:val="-3"/>
              </w:rPr>
              <w:t>4/23/25</w:t>
            </w:r>
          </w:p>
        </w:tc>
        <w:tc>
          <w:tcPr>
            <w:tcW w:w="4440" w:type="dxa"/>
            <w:tcBorders>
              <w:top w:val="single" w:sz="12" w:space="0" w:color="auto"/>
              <w:left w:val="single" w:sz="4" w:space="0" w:color="auto"/>
              <w:bottom w:val="single" w:sz="4" w:space="0" w:color="auto"/>
              <w:right w:val="single" w:sz="12" w:space="0" w:color="auto"/>
            </w:tcBorders>
          </w:tcPr>
          <w:p w14:paraId="5F957201" w14:textId="6BA2A48D" w:rsidR="00E329D1" w:rsidRDefault="00110D5E" w:rsidP="00E329D1">
            <w:pPr>
              <w:tabs>
                <w:tab w:val="left" w:pos="-720"/>
              </w:tabs>
              <w:suppressAutoHyphens/>
              <w:jc w:val="center"/>
              <w:rPr>
                <w:rFonts w:ascii="Times New Roman" w:hAnsi="Times New Roman"/>
                <w:spacing w:val="-3"/>
              </w:rPr>
            </w:pPr>
            <w:r>
              <w:rPr>
                <w:rFonts w:ascii="Times New Roman" w:hAnsi="Times New Roman"/>
                <w:spacing w:val="-3"/>
              </w:rPr>
              <w:t>Elasticity</w:t>
            </w:r>
          </w:p>
        </w:tc>
      </w:tr>
      <w:tr w:rsidR="00E329D1" w:rsidRPr="008C7723" w14:paraId="446EBCF2" w14:textId="77777777" w:rsidTr="00E329D1">
        <w:tc>
          <w:tcPr>
            <w:tcW w:w="1155" w:type="dxa"/>
            <w:tcBorders>
              <w:top w:val="single" w:sz="4" w:space="0" w:color="auto"/>
              <w:left w:val="single" w:sz="12" w:space="0" w:color="auto"/>
              <w:bottom w:val="single" w:sz="12" w:space="0" w:color="auto"/>
              <w:right w:val="single" w:sz="4" w:space="0" w:color="auto"/>
            </w:tcBorders>
          </w:tcPr>
          <w:p w14:paraId="4CC6D921" w14:textId="77777777" w:rsidR="00E329D1" w:rsidRPr="00D561AD" w:rsidRDefault="00E329D1" w:rsidP="00E329D1">
            <w:pPr>
              <w:tabs>
                <w:tab w:val="left" w:pos="-720"/>
              </w:tabs>
              <w:suppressAutoHyphens/>
              <w:jc w:val="center"/>
              <w:rPr>
                <w:rFonts w:ascii="Times New Roman" w:hAnsi="Times New Roman"/>
                <w:b/>
                <w:spacing w:val="-3"/>
              </w:rPr>
            </w:pPr>
          </w:p>
        </w:tc>
        <w:tc>
          <w:tcPr>
            <w:tcW w:w="2415" w:type="dxa"/>
            <w:tcBorders>
              <w:top w:val="single" w:sz="4" w:space="0" w:color="auto"/>
              <w:left w:val="single" w:sz="4" w:space="0" w:color="auto"/>
              <w:bottom w:val="single" w:sz="12" w:space="0" w:color="auto"/>
              <w:right w:val="single" w:sz="4" w:space="0" w:color="auto"/>
            </w:tcBorders>
          </w:tcPr>
          <w:p w14:paraId="0384B31E" w14:textId="157EFB14" w:rsidR="00E329D1" w:rsidRDefault="00E329D1" w:rsidP="00E329D1">
            <w:pPr>
              <w:tabs>
                <w:tab w:val="left" w:pos="-720"/>
              </w:tabs>
              <w:suppressAutoHyphens/>
              <w:jc w:val="center"/>
              <w:rPr>
                <w:rFonts w:ascii="Times New Roman" w:hAnsi="Times New Roman"/>
                <w:spacing w:val="-3"/>
              </w:rPr>
            </w:pPr>
          </w:p>
        </w:tc>
        <w:tc>
          <w:tcPr>
            <w:tcW w:w="4440" w:type="dxa"/>
            <w:tcBorders>
              <w:top w:val="single" w:sz="4" w:space="0" w:color="auto"/>
              <w:left w:val="single" w:sz="4" w:space="0" w:color="auto"/>
              <w:bottom w:val="single" w:sz="12" w:space="0" w:color="auto"/>
              <w:right w:val="single" w:sz="12" w:space="0" w:color="auto"/>
            </w:tcBorders>
          </w:tcPr>
          <w:p w14:paraId="14D82E23" w14:textId="36173DC1" w:rsidR="00E329D1" w:rsidRPr="008C7723" w:rsidRDefault="00586F44" w:rsidP="00E329D1">
            <w:pPr>
              <w:tabs>
                <w:tab w:val="left" w:pos="-720"/>
              </w:tabs>
              <w:suppressAutoHyphens/>
              <w:jc w:val="center"/>
              <w:rPr>
                <w:rFonts w:ascii="Times New Roman" w:hAnsi="Times New Roman"/>
                <w:b/>
                <w:spacing w:val="-3"/>
              </w:rPr>
            </w:pPr>
            <w:r>
              <w:rPr>
                <w:rFonts w:ascii="Times New Roman" w:hAnsi="Times New Roman"/>
                <w:b/>
                <w:spacing w:val="-3"/>
              </w:rPr>
              <w:t xml:space="preserve">Hwk #4 due </w:t>
            </w:r>
            <w:r w:rsidR="00EC0696">
              <w:rPr>
                <w:rFonts w:ascii="Times New Roman" w:hAnsi="Times New Roman"/>
                <w:b/>
                <w:spacing w:val="-3"/>
              </w:rPr>
              <w:t>4/30/25</w:t>
            </w:r>
          </w:p>
        </w:tc>
      </w:tr>
      <w:tr w:rsidR="00E329D1" w:rsidRPr="00C32827" w14:paraId="67005EE9" w14:textId="77777777" w:rsidTr="0065288E">
        <w:trPr>
          <w:trHeight w:val="294"/>
        </w:trPr>
        <w:tc>
          <w:tcPr>
            <w:tcW w:w="1155" w:type="dxa"/>
            <w:tcBorders>
              <w:top w:val="single" w:sz="12" w:space="0" w:color="auto"/>
              <w:left w:val="single" w:sz="18" w:space="0" w:color="000000"/>
            </w:tcBorders>
          </w:tcPr>
          <w:p w14:paraId="67536DA6" w14:textId="77777777" w:rsidR="00E329D1" w:rsidRPr="00D561AD" w:rsidRDefault="00E329D1" w:rsidP="00E329D1">
            <w:pPr>
              <w:tabs>
                <w:tab w:val="left" w:pos="-720"/>
              </w:tabs>
              <w:suppressAutoHyphens/>
              <w:jc w:val="center"/>
              <w:rPr>
                <w:rFonts w:ascii="Times New Roman" w:hAnsi="Times New Roman"/>
                <w:b/>
                <w:spacing w:val="-3"/>
              </w:rPr>
            </w:pPr>
            <w:r>
              <w:rPr>
                <w:rFonts w:ascii="Times New Roman" w:hAnsi="Times New Roman"/>
                <w:b/>
                <w:spacing w:val="-3"/>
              </w:rPr>
              <w:t>5</w:t>
            </w:r>
          </w:p>
        </w:tc>
        <w:tc>
          <w:tcPr>
            <w:tcW w:w="2415" w:type="dxa"/>
            <w:tcBorders>
              <w:top w:val="single" w:sz="12" w:space="0" w:color="auto"/>
            </w:tcBorders>
          </w:tcPr>
          <w:p w14:paraId="06A25C10" w14:textId="5A30B87A" w:rsidR="00E329D1" w:rsidRDefault="00E329D1" w:rsidP="00E329D1">
            <w:pPr>
              <w:tabs>
                <w:tab w:val="left" w:pos="-720"/>
              </w:tabs>
              <w:suppressAutoHyphens/>
              <w:jc w:val="center"/>
              <w:rPr>
                <w:rFonts w:ascii="Times New Roman" w:hAnsi="Times New Roman"/>
                <w:spacing w:val="-3"/>
              </w:rPr>
            </w:pPr>
            <w:r>
              <w:rPr>
                <w:rFonts w:ascii="Times New Roman" w:hAnsi="Times New Roman"/>
                <w:spacing w:val="-3"/>
              </w:rPr>
              <w:t>Start</w:t>
            </w:r>
            <w:r w:rsidR="00542473">
              <w:rPr>
                <w:rFonts w:ascii="Times New Roman" w:hAnsi="Times New Roman"/>
                <w:spacing w:val="-3"/>
              </w:rPr>
              <w:t xml:space="preserve"> </w:t>
            </w:r>
            <w:r w:rsidR="007375D3">
              <w:rPr>
                <w:rFonts w:ascii="Times New Roman" w:hAnsi="Times New Roman"/>
                <w:spacing w:val="-3"/>
              </w:rPr>
              <w:t>4/30/25</w:t>
            </w:r>
          </w:p>
        </w:tc>
        <w:tc>
          <w:tcPr>
            <w:tcW w:w="4440" w:type="dxa"/>
            <w:tcBorders>
              <w:top w:val="single" w:sz="12" w:space="0" w:color="auto"/>
              <w:right w:val="single" w:sz="18" w:space="0" w:color="000000"/>
            </w:tcBorders>
          </w:tcPr>
          <w:p w14:paraId="1DB294BA" w14:textId="2D6E139E" w:rsidR="00E329D1" w:rsidRPr="0065288E" w:rsidRDefault="00110D5E" w:rsidP="00E329D1">
            <w:pPr>
              <w:tabs>
                <w:tab w:val="left" w:pos="-720"/>
              </w:tabs>
              <w:suppressAutoHyphens/>
              <w:jc w:val="center"/>
              <w:rPr>
                <w:rFonts w:ascii="Times New Roman" w:hAnsi="Times New Roman"/>
                <w:bCs/>
                <w:spacing w:val="-3"/>
              </w:rPr>
            </w:pPr>
            <w:r w:rsidRPr="0065288E">
              <w:rPr>
                <w:rFonts w:ascii="Times New Roman" w:hAnsi="Times New Roman"/>
                <w:bCs/>
                <w:spacing w:val="-3"/>
              </w:rPr>
              <w:t>Consumer Theory</w:t>
            </w:r>
          </w:p>
        </w:tc>
      </w:tr>
      <w:tr w:rsidR="00E329D1" w14:paraId="1A19893E" w14:textId="77777777" w:rsidTr="00E329D1">
        <w:tc>
          <w:tcPr>
            <w:tcW w:w="1155" w:type="dxa"/>
            <w:tcBorders>
              <w:left w:val="single" w:sz="18" w:space="0" w:color="000000"/>
              <w:bottom w:val="single" w:sz="12" w:space="0" w:color="auto"/>
            </w:tcBorders>
          </w:tcPr>
          <w:p w14:paraId="14460B74" w14:textId="77777777" w:rsidR="00E329D1" w:rsidRPr="00D561AD" w:rsidRDefault="00E329D1" w:rsidP="00E329D1">
            <w:pPr>
              <w:tabs>
                <w:tab w:val="left" w:pos="-720"/>
              </w:tabs>
              <w:suppressAutoHyphens/>
              <w:jc w:val="center"/>
              <w:rPr>
                <w:rFonts w:ascii="Times New Roman" w:hAnsi="Times New Roman"/>
                <w:b/>
                <w:spacing w:val="-3"/>
              </w:rPr>
            </w:pPr>
          </w:p>
        </w:tc>
        <w:tc>
          <w:tcPr>
            <w:tcW w:w="2415" w:type="dxa"/>
            <w:tcBorders>
              <w:bottom w:val="single" w:sz="12" w:space="0" w:color="auto"/>
            </w:tcBorders>
          </w:tcPr>
          <w:p w14:paraId="5E322FD0" w14:textId="4141C2BD" w:rsidR="00E329D1" w:rsidRDefault="00E329D1" w:rsidP="00E329D1">
            <w:pPr>
              <w:tabs>
                <w:tab w:val="left" w:pos="-720"/>
              </w:tabs>
              <w:suppressAutoHyphens/>
              <w:jc w:val="center"/>
              <w:rPr>
                <w:rFonts w:ascii="Times New Roman" w:hAnsi="Times New Roman"/>
                <w:spacing w:val="-3"/>
              </w:rPr>
            </w:pPr>
          </w:p>
        </w:tc>
        <w:tc>
          <w:tcPr>
            <w:tcW w:w="4440" w:type="dxa"/>
            <w:tcBorders>
              <w:bottom w:val="single" w:sz="12" w:space="0" w:color="auto"/>
              <w:right w:val="single" w:sz="18" w:space="0" w:color="000000"/>
            </w:tcBorders>
          </w:tcPr>
          <w:p w14:paraId="46613420" w14:textId="6496022D" w:rsidR="00E329D1" w:rsidRPr="00110D5E" w:rsidRDefault="00654351" w:rsidP="000727C6">
            <w:pPr>
              <w:tabs>
                <w:tab w:val="left" w:pos="-720"/>
              </w:tabs>
              <w:suppressAutoHyphens/>
              <w:jc w:val="center"/>
              <w:rPr>
                <w:rFonts w:ascii="Times New Roman" w:hAnsi="Times New Roman"/>
                <w:b/>
                <w:spacing w:val="-3"/>
              </w:rPr>
            </w:pPr>
            <w:r>
              <w:rPr>
                <w:rFonts w:ascii="Times New Roman" w:hAnsi="Times New Roman"/>
                <w:b/>
                <w:spacing w:val="-3"/>
              </w:rPr>
              <w:t>No Homework due!</w:t>
            </w:r>
          </w:p>
        </w:tc>
      </w:tr>
      <w:tr w:rsidR="00E329D1" w:rsidRPr="008C7723" w14:paraId="33F9E3BF" w14:textId="77777777" w:rsidTr="00F43BC5">
        <w:tc>
          <w:tcPr>
            <w:tcW w:w="1155" w:type="dxa"/>
            <w:tcBorders>
              <w:top w:val="single" w:sz="12" w:space="0" w:color="auto"/>
              <w:left w:val="single" w:sz="12" w:space="0" w:color="auto"/>
              <w:bottom w:val="single" w:sz="12" w:space="0" w:color="auto"/>
              <w:right w:val="nil"/>
            </w:tcBorders>
          </w:tcPr>
          <w:p w14:paraId="60B2CC4A" w14:textId="70876EE8" w:rsidR="00F43BC5" w:rsidRPr="00D561AD" w:rsidRDefault="00F43BC5" w:rsidP="00E329D1">
            <w:pPr>
              <w:tabs>
                <w:tab w:val="left" w:pos="-720"/>
              </w:tabs>
              <w:suppressAutoHyphens/>
              <w:jc w:val="center"/>
              <w:rPr>
                <w:rFonts w:ascii="Times New Roman" w:hAnsi="Times New Roman"/>
                <w:b/>
                <w:spacing w:val="-3"/>
              </w:rPr>
            </w:pPr>
            <w:r>
              <w:rPr>
                <w:rFonts w:ascii="Times New Roman" w:hAnsi="Times New Roman"/>
                <w:b/>
                <w:spacing w:val="-3"/>
              </w:rPr>
              <w:t>6</w:t>
            </w:r>
          </w:p>
        </w:tc>
        <w:tc>
          <w:tcPr>
            <w:tcW w:w="2415" w:type="dxa"/>
            <w:tcBorders>
              <w:top w:val="single" w:sz="12" w:space="0" w:color="auto"/>
              <w:left w:val="nil"/>
              <w:bottom w:val="single" w:sz="12" w:space="0" w:color="auto"/>
              <w:right w:val="nil"/>
            </w:tcBorders>
          </w:tcPr>
          <w:p w14:paraId="1137C2E8" w14:textId="446552D4" w:rsidR="00E329D1" w:rsidRPr="00A82483" w:rsidRDefault="00E329D1" w:rsidP="0065288E">
            <w:pPr>
              <w:tabs>
                <w:tab w:val="left" w:pos="-720"/>
              </w:tabs>
              <w:suppressAutoHyphens/>
              <w:rPr>
                <w:rFonts w:ascii="Times New Roman" w:hAnsi="Times New Roman"/>
                <w:b/>
                <w:spacing w:val="-3"/>
              </w:rPr>
            </w:pPr>
            <w:r w:rsidRPr="00A82483">
              <w:rPr>
                <w:rFonts w:ascii="Times New Roman" w:hAnsi="Times New Roman"/>
                <w:b/>
                <w:spacing w:val="-3"/>
              </w:rPr>
              <w:t>MIDTERM EXAM</w:t>
            </w:r>
          </w:p>
          <w:p w14:paraId="465418A3" w14:textId="2ECF03FB" w:rsidR="00FD1796" w:rsidRPr="00A82483" w:rsidRDefault="00F43BC5" w:rsidP="0065288E">
            <w:pPr>
              <w:tabs>
                <w:tab w:val="left" w:pos="-720"/>
              </w:tabs>
              <w:suppressAutoHyphens/>
              <w:rPr>
                <w:rFonts w:ascii="Times New Roman" w:hAnsi="Times New Roman"/>
                <w:spacing w:val="-3"/>
                <w:sz w:val="22"/>
                <w:szCs w:val="22"/>
              </w:rPr>
            </w:pPr>
            <w:r w:rsidRPr="00A82483">
              <w:rPr>
                <w:rFonts w:ascii="Times New Roman" w:hAnsi="Times New Roman"/>
                <w:b/>
                <w:spacing w:val="-3"/>
                <w:sz w:val="22"/>
                <w:szCs w:val="22"/>
              </w:rPr>
              <w:t xml:space="preserve">Distributed </w:t>
            </w:r>
            <w:r w:rsidR="00FD1796" w:rsidRPr="00A82483">
              <w:rPr>
                <w:rFonts w:ascii="Times New Roman" w:hAnsi="Times New Roman"/>
                <w:b/>
                <w:spacing w:val="-3"/>
                <w:sz w:val="22"/>
                <w:szCs w:val="22"/>
              </w:rPr>
              <w:t xml:space="preserve">on </w:t>
            </w:r>
            <w:r w:rsidR="0034206D">
              <w:rPr>
                <w:rFonts w:ascii="Times New Roman" w:hAnsi="Times New Roman"/>
                <w:b/>
                <w:spacing w:val="-3"/>
                <w:sz w:val="22"/>
                <w:szCs w:val="22"/>
              </w:rPr>
              <w:t>5/5/25</w:t>
            </w:r>
          </w:p>
        </w:tc>
        <w:tc>
          <w:tcPr>
            <w:tcW w:w="4440" w:type="dxa"/>
            <w:tcBorders>
              <w:top w:val="single" w:sz="12" w:space="0" w:color="auto"/>
              <w:left w:val="nil"/>
              <w:bottom w:val="single" w:sz="12" w:space="0" w:color="auto"/>
              <w:right w:val="single" w:sz="12" w:space="0" w:color="auto"/>
            </w:tcBorders>
          </w:tcPr>
          <w:p w14:paraId="2F3A60AC" w14:textId="77777777" w:rsidR="00B97D4B" w:rsidRPr="00A82483" w:rsidRDefault="0017020F" w:rsidP="007961E3">
            <w:pPr>
              <w:tabs>
                <w:tab w:val="left" w:pos="-720"/>
              </w:tabs>
              <w:suppressAutoHyphens/>
              <w:jc w:val="center"/>
              <w:rPr>
                <w:rFonts w:ascii="Times New Roman" w:hAnsi="Times New Roman"/>
                <w:b/>
                <w:spacing w:val="-3"/>
              </w:rPr>
            </w:pPr>
            <w:r w:rsidRPr="00A82483">
              <w:rPr>
                <w:rFonts w:ascii="Times New Roman" w:hAnsi="Times New Roman"/>
                <w:b/>
                <w:spacing w:val="-3"/>
              </w:rPr>
              <w:t xml:space="preserve">Midterm exam </w:t>
            </w:r>
          </w:p>
          <w:p w14:paraId="2341F251" w14:textId="67364CE0" w:rsidR="005B161A" w:rsidRPr="00A82483" w:rsidRDefault="0017020F" w:rsidP="00B97D4B">
            <w:pPr>
              <w:tabs>
                <w:tab w:val="left" w:pos="-720"/>
              </w:tabs>
              <w:suppressAutoHyphens/>
              <w:jc w:val="center"/>
              <w:rPr>
                <w:rFonts w:ascii="Times New Roman" w:hAnsi="Times New Roman"/>
                <w:b/>
                <w:spacing w:val="-3"/>
              </w:rPr>
            </w:pPr>
            <w:r w:rsidRPr="00A82483">
              <w:rPr>
                <w:rFonts w:ascii="Times New Roman" w:hAnsi="Times New Roman"/>
                <w:b/>
                <w:spacing w:val="-3"/>
                <w:highlight w:val="yellow"/>
              </w:rPr>
              <w:t xml:space="preserve">due </w:t>
            </w:r>
            <w:r w:rsidR="0034206D">
              <w:rPr>
                <w:rFonts w:ascii="Times New Roman" w:hAnsi="Times New Roman"/>
                <w:b/>
                <w:spacing w:val="-3"/>
                <w:highlight w:val="yellow"/>
              </w:rPr>
              <w:t>5/8/25</w:t>
            </w:r>
            <w:r w:rsidR="008657A3" w:rsidRPr="00A82483">
              <w:rPr>
                <w:rFonts w:ascii="Times New Roman" w:hAnsi="Times New Roman"/>
                <w:b/>
                <w:spacing w:val="-3"/>
                <w:highlight w:val="yellow"/>
              </w:rPr>
              <w:t xml:space="preserve"> by 11:5</w:t>
            </w:r>
            <w:r w:rsidR="00F43BC5" w:rsidRPr="00A82483">
              <w:rPr>
                <w:rFonts w:ascii="Times New Roman" w:hAnsi="Times New Roman"/>
                <w:b/>
                <w:spacing w:val="-3"/>
                <w:highlight w:val="yellow"/>
              </w:rPr>
              <w:t>9p</w:t>
            </w:r>
            <w:r w:rsidR="008657A3" w:rsidRPr="00A82483">
              <w:rPr>
                <w:rFonts w:ascii="Times New Roman" w:hAnsi="Times New Roman"/>
                <w:b/>
                <w:spacing w:val="-3"/>
                <w:highlight w:val="yellow"/>
              </w:rPr>
              <w:t>m</w:t>
            </w:r>
            <w:r w:rsidR="00DD1B17" w:rsidRPr="00A82483">
              <w:rPr>
                <w:rFonts w:ascii="Times New Roman" w:hAnsi="Times New Roman"/>
                <w:b/>
                <w:spacing w:val="-3"/>
              </w:rPr>
              <w:t xml:space="preserve"> </w:t>
            </w:r>
          </w:p>
        </w:tc>
      </w:tr>
      <w:tr w:rsidR="00E329D1" w:rsidRPr="008C7723" w14:paraId="22EC65B2" w14:textId="77777777" w:rsidTr="00F43BC5">
        <w:tc>
          <w:tcPr>
            <w:tcW w:w="1155" w:type="dxa"/>
            <w:tcBorders>
              <w:top w:val="single" w:sz="12" w:space="0" w:color="auto"/>
              <w:left w:val="single" w:sz="18" w:space="0" w:color="000000"/>
            </w:tcBorders>
          </w:tcPr>
          <w:p w14:paraId="2AFEB65B" w14:textId="321B7B00" w:rsidR="00E329D1" w:rsidRPr="00247C9B" w:rsidRDefault="009B2304" w:rsidP="00E329D1">
            <w:pPr>
              <w:tabs>
                <w:tab w:val="left" w:pos="-720"/>
              </w:tabs>
              <w:suppressAutoHyphens/>
              <w:jc w:val="center"/>
              <w:rPr>
                <w:rFonts w:ascii="Times New Roman" w:hAnsi="Times New Roman"/>
                <w:b/>
                <w:spacing w:val="-3"/>
              </w:rPr>
            </w:pPr>
            <w:r w:rsidRPr="00247C9B">
              <w:rPr>
                <w:rFonts w:ascii="Times New Roman" w:hAnsi="Times New Roman"/>
                <w:b/>
                <w:spacing w:val="-3"/>
              </w:rPr>
              <w:t>7</w:t>
            </w:r>
          </w:p>
        </w:tc>
        <w:tc>
          <w:tcPr>
            <w:tcW w:w="2415" w:type="dxa"/>
            <w:tcBorders>
              <w:top w:val="single" w:sz="12" w:space="0" w:color="auto"/>
            </w:tcBorders>
          </w:tcPr>
          <w:p w14:paraId="08A696A1" w14:textId="080E2866" w:rsidR="00E329D1" w:rsidRDefault="00542473" w:rsidP="00E329D1">
            <w:pPr>
              <w:tabs>
                <w:tab w:val="left" w:pos="-720"/>
              </w:tabs>
              <w:suppressAutoHyphens/>
              <w:jc w:val="center"/>
              <w:rPr>
                <w:rFonts w:ascii="Times New Roman" w:hAnsi="Times New Roman"/>
                <w:spacing w:val="-3"/>
              </w:rPr>
            </w:pPr>
            <w:r>
              <w:rPr>
                <w:rFonts w:ascii="Times New Roman" w:hAnsi="Times New Roman"/>
                <w:spacing w:val="-3"/>
              </w:rPr>
              <w:t xml:space="preserve">Start </w:t>
            </w:r>
            <w:r w:rsidR="005946EB">
              <w:rPr>
                <w:rFonts w:ascii="Times New Roman" w:hAnsi="Times New Roman"/>
                <w:spacing w:val="-3"/>
              </w:rPr>
              <w:t>5/12/25</w:t>
            </w:r>
          </w:p>
        </w:tc>
        <w:tc>
          <w:tcPr>
            <w:tcW w:w="4440" w:type="dxa"/>
            <w:tcBorders>
              <w:top w:val="single" w:sz="12" w:space="0" w:color="auto"/>
              <w:right w:val="single" w:sz="18" w:space="0" w:color="000000"/>
            </w:tcBorders>
          </w:tcPr>
          <w:p w14:paraId="79ED6298" w14:textId="3AD4A948" w:rsidR="00E329D1" w:rsidRPr="008C7723" w:rsidRDefault="00F43BC5" w:rsidP="00E329D1">
            <w:pPr>
              <w:tabs>
                <w:tab w:val="left" w:pos="-720"/>
              </w:tabs>
              <w:suppressAutoHyphens/>
              <w:jc w:val="center"/>
              <w:rPr>
                <w:rFonts w:ascii="Times New Roman" w:hAnsi="Times New Roman"/>
                <w:b/>
                <w:spacing w:val="-3"/>
              </w:rPr>
            </w:pPr>
            <w:r>
              <w:rPr>
                <w:rFonts w:ascii="Times New Roman" w:hAnsi="Times New Roman"/>
                <w:spacing w:val="-3"/>
              </w:rPr>
              <w:t>Production and Costs</w:t>
            </w:r>
          </w:p>
        </w:tc>
      </w:tr>
      <w:tr w:rsidR="00E329D1" w14:paraId="3BD23FE7" w14:textId="77777777" w:rsidTr="00E329D1">
        <w:tc>
          <w:tcPr>
            <w:tcW w:w="1155" w:type="dxa"/>
            <w:tcBorders>
              <w:left w:val="single" w:sz="18" w:space="0" w:color="000000"/>
              <w:bottom w:val="single" w:sz="18" w:space="0" w:color="000000"/>
            </w:tcBorders>
          </w:tcPr>
          <w:p w14:paraId="62061688" w14:textId="77777777" w:rsidR="00E329D1" w:rsidRPr="00D561AD" w:rsidRDefault="00E329D1" w:rsidP="00E329D1">
            <w:pPr>
              <w:tabs>
                <w:tab w:val="left" w:pos="-720"/>
              </w:tabs>
              <w:suppressAutoHyphens/>
              <w:jc w:val="center"/>
              <w:rPr>
                <w:rFonts w:ascii="Times New Roman" w:hAnsi="Times New Roman"/>
                <w:b/>
                <w:spacing w:val="-3"/>
              </w:rPr>
            </w:pPr>
          </w:p>
        </w:tc>
        <w:tc>
          <w:tcPr>
            <w:tcW w:w="2415" w:type="dxa"/>
            <w:tcBorders>
              <w:bottom w:val="single" w:sz="18" w:space="0" w:color="000000"/>
            </w:tcBorders>
          </w:tcPr>
          <w:p w14:paraId="1E9B5A71" w14:textId="625A67CD" w:rsidR="00E329D1" w:rsidRDefault="00E329D1" w:rsidP="00E329D1">
            <w:pPr>
              <w:tabs>
                <w:tab w:val="left" w:pos="-720"/>
              </w:tabs>
              <w:suppressAutoHyphens/>
              <w:jc w:val="center"/>
              <w:rPr>
                <w:rFonts w:ascii="Times New Roman" w:hAnsi="Times New Roman"/>
                <w:spacing w:val="-3"/>
              </w:rPr>
            </w:pPr>
          </w:p>
        </w:tc>
        <w:tc>
          <w:tcPr>
            <w:tcW w:w="4440" w:type="dxa"/>
            <w:tcBorders>
              <w:bottom w:val="single" w:sz="18" w:space="0" w:color="000000"/>
              <w:right w:val="single" w:sz="18" w:space="0" w:color="000000"/>
            </w:tcBorders>
          </w:tcPr>
          <w:p w14:paraId="48E95E44" w14:textId="223C0B3F" w:rsidR="00E329D1" w:rsidRDefault="00586F44" w:rsidP="000727C6">
            <w:pPr>
              <w:tabs>
                <w:tab w:val="left" w:pos="-720"/>
              </w:tabs>
              <w:suppressAutoHyphens/>
              <w:jc w:val="center"/>
              <w:rPr>
                <w:rFonts w:ascii="Times New Roman" w:hAnsi="Times New Roman"/>
                <w:spacing w:val="-3"/>
              </w:rPr>
            </w:pPr>
            <w:r>
              <w:rPr>
                <w:rFonts w:ascii="Times New Roman" w:hAnsi="Times New Roman"/>
                <w:b/>
                <w:spacing w:val="-3"/>
              </w:rPr>
              <w:t>Hwk #</w:t>
            </w:r>
            <w:r w:rsidR="00092890">
              <w:rPr>
                <w:rFonts w:ascii="Times New Roman" w:hAnsi="Times New Roman"/>
                <w:b/>
                <w:spacing w:val="-3"/>
              </w:rPr>
              <w:t>5</w:t>
            </w:r>
            <w:r>
              <w:rPr>
                <w:rFonts w:ascii="Times New Roman" w:hAnsi="Times New Roman"/>
                <w:b/>
                <w:spacing w:val="-3"/>
              </w:rPr>
              <w:t xml:space="preserve"> due</w:t>
            </w:r>
            <w:r w:rsidR="0034206D">
              <w:rPr>
                <w:rFonts w:ascii="Times New Roman" w:hAnsi="Times New Roman"/>
                <w:b/>
                <w:spacing w:val="-3"/>
              </w:rPr>
              <w:t xml:space="preserve"> 5/19/25</w:t>
            </w:r>
            <w:r>
              <w:rPr>
                <w:rFonts w:ascii="Times New Roman" w:hAnsi="Times New Roman"/>
                <w:b/>
                <w:spacing w:val="-3"/>
              </w:rPr>
              <w:t xml:space="preserve"> </w:t>
            </w:r>
          </w:p>
        </w:tc>
      </w:tr>
      <w:tr w:rsidR="00E329D1" w:rsidRPr="008C7723" w14:paraId="362253D3" w14:textId="77777777" w:rsidTr="00E329D1">
        <w:tc>
          <w:tcPr>
            <w:tcW w:w="1155" w:type="dxa"/>
            <w:tcBorders>
              <w:top w:val="single" w:sz="18" w:space="0" w:color="000000"/>
              <w:left w:val="single" w:sz="18" w:space="0" w:color="000000"/>
            </w:tcBorders>
          </w:tcPr>
          <w:p w14:paraId="0BEA5BA9" w14:textId="3D5F328E" w:rsidR="00E329D1" w:rsidRPr="00D561AD" w:rsidRDefault="009B2304" w:rsidP="00E329D1">
            <w:pPr>
              <w:tabs>
                <w:tab w:val="left" w:pos="-720"/>
              </w:tabs>
              <w:suppressAutoHyphens/>
              <w:jc w:val="center"/>
              <w:rPr>
                <w:rFonts w:ascii="Times New Roman" w:hAnsi="Times New Roman"/>
                <w:b/>
                <w:spacing w:val="-3"/>
              </w:rPr>
            </w:pPr>
            <w:r>
              <w:rPr>
                <w:rFonts w:ascii="Times New Roman" w:hAnsi="Times New Roman"/>
                <w:b/>
                <w:spacing w:val="-3"/>
              </w:rPr>
              <w:t>8</w:t>
            </w:r>
          </w:p>
        </w:tc>
        <w:tc>
          <w:tcPr>
            <w:tcW w:w="2415" w:type="dxa"/>
            <w:tcBorders>
              <w:top w:val="single" w:sz="18" w:space="0" w:color="000000"/>
            </w:tcBorders>
          </w:tcPr>
          <w:p w14:paraId="38CB1499" w14:textId="06EAA50E" w:rsidR="00E329D1" w:rsidRDefault="00542473" w:rsidP="00E329D1">
            <w:pPr>
              <w:tabs>
                <w:tab w:val="left" w:pos="-720"/>
              </w:tabs>
              <w:suppressAutoHyphens/>
              <w:jc w:val="center"/>
              <w:rPr>
                <w:rFonts w:ascii="Times New Roman" w:hAnsi="Times New Roman"/>
                <w:spacing w:val="-3"/>
              </w:rPr>
            </w:pPr>
            <w:r>
              <w:rPr>
                <w:rFonts w:ascii="Times New Roman" w:hAnsi="Times New Roman"/>
                <w:spacing w:val="-3"/>
              </w:rPr>
              <w:t xml:space="preserve">Start </w:t>
            </w:r>
            <w:r w:rsidR="005946EB">
              <w:rPr>
                <w:rFonts w:ascii="Times New Roman" w:hAnsi="Times New Roman"/>
                <w:spacing w:val="-3"/>
              </w:rPr>
              <w:t>5/19/25</w:t>
            </w:r>
          </w:p>
        </w:tc>
        <w:tc>
          <w:tcPr>
            <w:tcW w:w="4440" w:type="dxa"/>
            <w:tcBorders>
              <w:top w:val="single" w:sz="18" w:space="0" w:color="000000"/>
              <w:right w:val="single" w:sz="18" w:space="0" w:color="000000"/>
            </w:tcBorders>
          </w:tcPr>
          <w:p w14:paraId="61E1FFE1" w14:textId="575A427D" w:rsidR="00E329D1" w:rsidRPr="008C7723" w:rsidRDefault="00F43BC5" w:rsidP="00E329D1">
            <w:pPr>
              <w:tabs>
                <w:tab w:val="left" w:pos="-720"/>
              </w:tabs>
              <w:suppressAutoHyphens/>
              <w:jc w:val="center"/>
              <w:rPr>
                <w:rFonts w:ascii="Times New Roman" w:hAnsi="Times New Roman"/>
                <w:b/>
                <w:spacing w:val="-3"/>
              </w:rPr>
            </w:pPr>
            <w:r>
              <w:rPr>
                <w:rFonts w:ascii="Times New Roman" w:hAnsi="Times New Roman"/>
                <w:spacing w:val="-3"/>
              </w:rPr>
              <w:t>Competitive Markets</w:t>
            </w:r>
          </w:p>
        </w:tc>
      </w:tr>
      <w:tr w:rsidR="002843C6" w14:paraId="6CF04060" w14:textId="77777777" w:rsidTr="00E329D1">
        <w:tc>
          <w:tcPr>
            <w:tcW w:w="1155" w:type="dxa"/>
            <w:tcBorders>
              <w:left w:val="single" w:sz="18" w:space="0" w:color="000000"/>
              <w:bottom w:val="single" w:sz="18" w:space="0" w:color="000000"/>
            </w:tcBorders>
          </w:tcPr>
          <w:p w14:paraId="6C5BB0EB" w14:textId="77777777" w:rsidR="002843C6" w:rsidRPr="00D561AD" w:rsidRDefault="002843C6" w:rsidP="00E329D1">
            <w:pPr>
              <w:tabs>
                <w:tab w:val="left" w:pos="-720"/>
              </w:tabs>
              <w:suppressAutoHyphens/>
              <w:jc w:val="center"/>
              <w:rPr>
                <w:rFonts w:ascii="Times New Roman" w:hAnsi="Times New Roman"/>
                <w:b/>
                <w:spacing w:val="-3"/>
              </w:rPr>
            </w:pPr>
          </w:p>
        </w:tc>
        <w:tc>
          <w:tcPr>
            <w:tcW w:w="2415" w:type="dxa"/>
            <w:tcBorders>
              <w:bottom w:val="single" w:sz="18" w:space="0" w:color="000000"/>
            </w:tcBorders>
          </w:tcPr>
          <w:p w14:paraId="149F1DD6" w14:textId="77777777" w:rsidR="002843C6" w:rsidRDefault="002843C6" w:rsidP="00E329D1">
            <w:pPr>
              <w:tabs>
                <w:tab w:val="left" w:pos="-720"/>
              </w:tabs>
              <w:suppressAutoHyphens/>
              <w:jc w:val="center"/>
              <w:rPr>
                <w:rFonts w:ascii="Times New Roman" w:hAnsi="Times New Roman"/>
                <w:spacing w:val="-3"/>
              </w:rPr>
            </w:pPr>
          </w:p>
        </w:tc>
        <w:tc>
          <w:tcPr>
            <w:tcW w:w="4440" w:type="dxa"/>
            <w:tcBorders>
              <w:bottom w:val="single" w:sz="18" w:space="0" w:color="000000"/>
              <w:right w:val="single" w:sz="18" w:space="0" w:color="000000"/>
            </w:tcBorders>
          </w:tcPr>
          <w:p w14:paraId="374854F6" w14:textId="3CBC77C6" w:rsidR="002843C6" w:rsidRDefault="002843C6" w:rsidP="000727C6">
            <w:pPr>
              <w:tabs>
                <w:tab w:val="left" w:pos="-720"/>
              </w:tabs>
              <w:suppressAutoHyphens/>
              <w:jc w:val="center"/>
              <w:rPr>
                <w:rFonts w:ascii="Times New Roman" w:hAnsi="Times New Roman"/>
                <w:b/>
                <w:spacing w:val="-3"/>
              </w:rPr>
            </w:pPr>
            <w:r>
              <w:rPr>
                <w:rFonts w:ascii="Times New Roman" w:hAnsi="Times New Roman"/>
                <w:b/>
                <w:spacing w:val="-3"/>
              </w:rPr>
              <w:t xml:space="preserve">Hwk #6 due </w:t>
            </w:r>
            <w:r w:rsidR="0072791B">
              <w:rPr>
                <w:rFonts w:ascii="Times New Roman" w:hAnsi="Times New Roman"/>
                <w:b/>
                <w:spacing w:val="-3"/>
              </w:rPr>
              <w:t>5/28/25</w:t>
            </w:r>
          </w:p>
        </w:tc>
      </w:tr>
      <w:tr w:rsidR="002843C6" w14:paraId="1DE79866" w14:textId="77777777" w:rsidTr="00E851EE">
        <w:tc>
          <w:tcPr>
            <w:tcW w:w="8010" w:type="dxa"/>
            <w:gridSpan w:val="3"/>
            <w:tcBorders>
              <w:left w:val="single" w:sz="18" w:space="0" w:color="000000"/>
              <w:bottom w:val="single" w:sz="18" w:space="0" w:color="000000"/>
              <w:right w:val="single" w:sz="18" w:space="0" w:color="000000"/>
            </w:tcBorders>
          </w:tcPr>
          <w:p w14:paraId="4336870B" w14:textId="21A1F21A" w:rsidR="002843C6" w:rsidRDefault="002843C6" w:rsidP="002843C6">
            <w:pPr>
              <w:tabs>
                <w:tab w:val="left" w:pos="-720"/>
              </w:tabs>
              <w:suppressAutoHyphens/>
              <w:jc w:val="center"/>
              <w:rPr>
                <w:rFonts w:ascii="Times New Roman" w:hAnsi="Times New Roman"/>
                <w:spacing w:val="-3"/>
              </w:rPr>
            </w:pPr>
            <w:r w:rsidRPr="00866234">
              <w:rPr>
                <w:rFonts w:ascii="Times New Roman" w:hAnsi="Times New Roman"/>
                <w:spacing w:val="-3"/>
                <w:highlight w:val="yellow"/>
              </w:rPr>
              <w:t>NO CLASS 5/2</w:t>
            </w:r>
            <w:r w:rsidR="00AF5902">
              <w:rPr>
                <w:rFonts w:ascii="Times New Roman" w:hAnsi="Times New Roman"/>
                <w:spacing w:val="-3"/>
                <w:highlight w:val="yellow"/>
              </w:rPr>
              <w:t>6</w:t>
            </w:r>
            <w:r w:rsidRPr="00866234">
              <w:rPr>
                <w:rFonts w:ascii="Times New Roman" w:hAnsi="Times New Roman"/>
                <w:spacing w:val="-3"/>
                <w:highlight w:val="yellow"/>
              </w:rPr>
              <w:t>/25 (Memorial Day)</w:t>
            </w:r>
          </w:p>
        </w:tc>
      </w:tr>
      <w:tr w:rsidR="00E329D1" w:rsidRPr="008C7723" w14:paraId="38B10746" w14:textId="77777777" w:rsidTr="00E329D1">
        <w:tc>
          <w:tcPr>
            <w:tcW w:w="1155" w:type="dxa"/>
            <w:tcBorders>
              <w:top w:val="single" w:sz="18" w:space="0" w:color="000000"/>
              <w:left w:val="single" w:sz="18" w:space="0" w:color="000000"/>
            </w:tcBorders>
          </w:tcPr>
          <w:p w14:paraId="58CE4E01" w14:textId="4AF4FE95" w:rsidR="00E329D1" w:rsidRPr="00D561AD" w:rsidRDefault="009B2304" w:rsidP="00E329D1">
            <w:pPr>
              <w:tabs>
                <w:tab w:val="left" w:pos="-720"/>
              </w:tabs>
              <w:suppressAutoHyphens/>
              <w:jc w:val="center"/>
              <w:rPr>
                <w:rFonts w:ascii="Times New Roman" w:hAnsi="Times New Roman"/>
                <w:b/>
                <w:spacing w:val="-3"/>
              </w:rPr>
            </w:pPr>
            <w:r>
              <w:rPr>
                <w:rFonts w:ascii="Times New Roman" w:hAnsi="Times New Roman"/>
                <w:b/>
                <w:spacing w:val="-3"/>
              </w:rPr>
              <w:t>9</w:t>
            </w:r>
          </w:p>
        </w:tc>
        <w:tc>
          <w:tcPr>
            <w:tcW w:w="2415" w:type="dxa"/>
            <w:tcBorders>
              <w:top w:val="single" w:sz="18" w:space="0" w:color="000000"/>
            </w:tcBorders>
          </w:tcPr>
          <w:p w14:paraId="7D936B1B" w14:textId="512FDDC3" w:rsidR="00E329D1" w:rsidRDefault="00542473" w:rsidP="00E329D1">
            <w:pPr>
              <w:tabs>
                <w:tab w:val="left" w:pos="-720"/>
              </w:tabs>
              <w:suppressAutoHyphens/>
              <w:jc w:val="center"/>
              <w:rPr>
                <w:rFonts w:ascii="Times New Roman" w:hAnsi="Times New Roman"/>
                <w:spacing w:val="-3"/>
              </w:rPr>
            </w:pPr>
            <w:r>
              <w:rPr>
                <w:rFonts w:ascii="Times New Roman" w:hAnsi="Times New Roman"/>
                <w:spacing w:val="-3"/>
              </w:rPr>
              <w:t xml:space="preserve">Start </w:t>
            </w:r>
            <w:r w:rsidR="0072791B">
              <w:rPr>
                <w:rFonts w:ascii="Times New Roman" w:hAnsi="Times New Roman"/>
                <w:spacing w:val="-3"/>
              </w:rPr>
              <w:t>5/28/25</w:t>
            </w:r>
          </w:p>
        </w:tc>
        <w:tc>
          <w:tcPr>
            <w:tcW w:w="4440" w:type="dxa"/>
            <w:tcBorders>
              <w:top w:val="single" w:sz="18" w:space="0" w:color="000000"/>
              <w:right w:val="single" w:sz="18" w:space="0" w:color="000000"/>
            </w:tcBorders>
          </w:tcPr>
          <w:p w14:paraId="1B80D67C" w14:textId="74F7F850" w:rsidR="00E329D1" w:rsidRPr="008C7723" w:rsidRDefault="00F43BC5" w:rsidP="00F43BC5">
            <w:pPr>
              <w:tabs>
                <w:tab w:val="left" w:pos="-720"/>
              </w:tabs>
              <w:suppressAutoHyphens/>
              <w:jc w:val="center"/>
              <w:rPr>
                <w:rFonts w:ascii="Times New Roman" w:hAnsi="Times New Roman"/>
                <w:b/>
                <w:spacing w:val="-3"/>
              </w:rPr>
            </w:pPr>
            <w:r>
              <w:rPr>
                <w:rFonts w:ascii="Times New Roman" w:hAnsi="Times New Roman"/>
                <w:spacing w:val="-3"/>
              </w:rPr>
              <w:t>Monopoly</w:t>
            </w:r>
          </w:p>
        </w:tc>
      </w:tr>
      <w:tr w:rsidR="00E329D1" w14:paraId="0885D5A9" w14:textId="77777777" w:rsidTr="007D499F">
        <w:tc>
          <w:tcPr>
            <w:tcW w:w="1155" w:type="dxa"/>
            <w:tcBorders>
              <w:left w:val="single" w:sz="18" w:space="0" w:color="000000"/>
              <w:bottom w:val="single" w:sz="18" w:space="0" w:color="000000"/>
            </w:tcBorders>
          </w:tcPr>
          <w:p w14:paraId="7A70D30E" w14:textId="77777777" w:rsidR="00E329D1" w:rsidRPr="00D561AD" w:rsidRDefault="00E329D1" w:rsidP="00E329D1">
            <w:pPr>
              <w:tabs>
                <w:tab w:val="left" w:pos="-720"/>
              </w:tabs>
              <w:suppressAutoHyphens/>
              <w:jc w:val="center"/>
              <w:rPr>
                <w:rFonts w:ascii="Times New Roman" w:hAnsi="Times New Roman"/>
                <w:b/>
                <w:spacing w:val="-3"/>
              </w:rPr>
            </w:pPr>
          </w:p>
        </w:tc>
        <w:tc>
          <w:tcPr>
            <w:tcW w:w="2415" w:type="dxa"/>
            <w:tcBorders>
              <w:bottom w:val="single" w:sz="18" w:space="0" w:color="000000"/>
            </w:tcBorders>
          </w:tcPr>
          <w:p w14:paraId="555DBCFE" w14:textId="6D4CF89E" w:rsidR="00E329D1" w:rsidRDefault="00E329D1" w:rsidP="00E329D1">
            <w:pPr>
              <w:tabs>
                <w:tab w:val="left" w:pos="-720"/>
              </w:tabs>
              <w:suppressAutoHyphens/>
              <w:jc w:val="center"/>
              <w:rPr>
                <w:rFonts w:ascii="Times New Roman" w:hAnsi="Times New Roman"/>
                <w:spacing w:val="-3"/>
              </w:rPr>
            </w:pPr>
          </w:p>
        </w:tc>
        <w:tc>
          <w:tcPr>
            <w:tcW w:w="4440" w:type="dxa"/>
            <w:tcBorders>
              <w:bottom w:val="single" w:sz="18" w:space="0" w:color="000000"/>
              <w:right w:val="single" w:sz="18" w:space="0" w:color="000000"/>
            </w:tcBorders>
          </w:tcPr>
          <w:p w14:paraId="08282E53" w14:textId="5661E493" w:rsidR="00E329D1" w:rsidRPr="00301CCC" w:rsidRDefault="00586F44" w:rsidP="00E329D1">
            <w:pPr>
              <w:tabs>
                <w:tab w:val="left" w:pos="-720"/>
              </w:tabs>
              <w:suppressAutoHyphens/>
              <w:jc w:val="center"/>
              <w:rPr>
                <w:rFonts w:ascii="Times New Roman" w:hAnsi="Times New Roman"/>
                <w:spacing w:val="-3"/>
                <w:highlight w:val="yellow"/>
              </w:rPr>
            </w:pPr>
            <w:r w:rsidRPr="00301CCC">
              <w:rPr>
                <w:rFonts w:ascii="Times New Roman" w:hAnsi="Times New Roman"/>
                <w:b/>
                <w:spacing w:val="-3"/>
              </w:rPr>
              <w:t>Hwk #</w:t>
            </w:r>
            <w:r w:rsidR="00092890" w:rsidRPr="00301CCC">
              <w:rPr>
                <w:rFonts w:ascii="Times New Roman" w:hAnsi="Times New Roman"/>
                <w:b/>
                <w:spacing w:val="-3"/>
              </w:rPr>
              <w:t>7</w:t>
            </w:r>
            <w:r w:rsidRPr="00301CCC">
              <w:rPr>
                <w:rFonts w:ascii="Times New Roman" w:hAnsi="Times New Roman"/>
                <w:b/>
                <w:spacing w:val="-3"/>
              </w:rPr>
              <w:t xml:space="preserve"> </w:t>
            </w:r>
            <w:r w:rsidR="00B41E60">
              <w:rPr>
                <w:rFonts w:ascii="Times New Roman" w:hAnsi="Times New Roman"/>
                <w:b/>
                <w:spacing w:val="-3"/>
              </w:rPr>
              <w:t xml:space="preserve">due </w:t>
            </w:r>
            <w:r w:rsidR="00842578">
              <w:rPr>
                <w:rFonts w:ascii="Times New Roman" w:hAnsi="Times New Roman"/>
                <w:b/>
                <w:spacing w:val="-3"/>
              </w:rPr>
              <w:t xml:space="preserve">6/4/25 </w:t>
            </w:r>
          </w:p>
        </w:tc>
      </w:tr>
      <w:tr w:rsidR="007D499F" w:rsidRPr="00C32827" w14:paraId="29F7A261" w14:textId="77777777" w:rsidTr="007D499F">
        <w:trPr>
          <w:trHeight w:val="189"/>
        </w:trPr>
        <w:tc>
          <w:tcPr>
            <w:tcW w:w="1155" w:type="dxa"/>
            <w:tcBorders>
              <w:top w:val="single" w:sz="12" w:space="0" w:color="auto"/>
              <w:left w:val="single" w:sz="12" w:space="0" w:color="auto"/>
              <w:bottom w:val="single" w:sz="12" w:space="0" w:color="auto"/>
              <w:right w:val="single" w:sz="4" w:space="0" w:color="auto"/>
            </w:tcBorders>
          </w:tcPr>
          <w:p w14:paraId="612036DA" w14:textId="517607D4" w:rsidR="007D499F" w:rsidRPr="00B41E60" w:rsidRDefault="007D499F" w:rsidP="00B319AF">
            <w:pPr>
              <w:tabs>
                <w:tab w:val="left" w:pos="-720"/>
              </w:tabs>
              <w:suppressAutoHyphens/>
              <w:jc w:val="center"/>
              <w:rPr>
                <w:rFonts w:ascii="Times New Roman" w:hAnsi="Times New Roman"/>
                <w:bCs/>
                <w:spacing w:val="-3"/>
              </w:rPr>
            </w:pPr>
            <w:r w:rsidRPr="00B41E60">
              <w:rPr>
                <w:rFonts w:ascii="Times New Roman" w:hAnsi="Times New Roman"/>
                <w:bCs/>
                <w:spacing w:val="-3"/>
              </w:rPr>
              <w:t>10</w:t>
            </w:r>
          </w:p>
        </w:tc>
        <w:tc>
          <w:tcPr>
            <w:tcW w:w="2415" w:type="dxa"/>
            <w:tcBorders>
              <w:top w:val="single" w:sz="18" w:space="0" w:color="000000"/>
              <w:left w:val="single" w:sz="4" w:space="0" w:color="auto"/>
              <w:bottom w:val="single" w:sz="12" w:space="0" w:color="auto"/>
              <w:right w:val="single" w:sz="4" w:space="0" w:color="auto"/>
            </w:tcBorders>
          </w:tcPr>
          <w:p w14:paraId="2BE543A1" w14:textId="53128ABF" w:rsidR="007D499F" w:rsidRPr="00B41E60" w:rsidRDefault="008E0264" w:rsidP="00B319AF">
            <w:pPr>
              <w:tabs>
                <w:tab w:val="left" w:pos="-720"/>
              </w:tabs>
              <w:suppressAutoHyphens/>
              <w:jc w:val="center"/>
              <w:rPr>
                <w:rFonts w:ascii="Times New Roman" w:hAnsi="Times New Roman"/>
                <w:bCs/>
                <w:spacing w:val="-3"/>
              </w:rPr>
            </w:pPr>
            <w:r w:rsidRPr="00B41E60">
              <w:rPr>
                <w:rFonts w:ascii="Times New Roman" w:hAnsi="Times New Roman"/>
                <w:bCs/>
                <w:spacing w:val="-3"/>
              </w:rPr>
              <w:t>Start 6/4/25</w:t>
            </w:r>
          </w:p>
        </w:tc>
        <w:tc>
          <w:tcPr>
            <w:tcW w:w="4440" w:type="dxa"/>
            <w:tcBorders>
              <w:top w:val="single" w:sz="12" w:space="0" w:color="auto"/>
              <w:left w:val="single" w:sz="4" w:space="0" w:color="auto"/>
              <w:bottom w:val="single" w:sz="12" w:space="0" w:color="auto"/>
              <w:right w:val="single" w:sz="12" w:space="0" w:color="auto"/>
            </w:tcBorders>
          </w:tcPr>
          <w:p w14:paraId="024923FB" w14:textId="77777777" w:rsidR="007D499F" w:rsidRPr="00B41E60" w:rsidRDefault="008E0264" w:rsidP="00B319AF">
            <w:pPr>
              <w:tabs>
                <w:tab w:val="left" w:pos="-720"/>
              </w:tabs>
              <w:suppressAutoHyphens/>
              <w:jc w:val="center"/>
              <w:rPr>
                <w:rFonts w:ascii="Times New Roman" w:hAnsi="Times New Roman"/>
                <w:bCs/>
                <w:spacing w:val="-3"/>
              </w:rPr>
            </w:pPr>
            <w:r w:rsidRPr="00B41E60">
              <w:rPr>
                <w:rFonts w:ascii="Times New Roman" w:hAnsi="Times New Roman"/>
                <w:bCs/>
                <w:spacing w:val="-3"/>
              </w:rPr>
              <w:t>Imperfect Competition</w:t>
            </w:r>
          </w:p>
          <w:p w14:paraId="156049B0" w14:textId="2A26C820" w:rsidR="00B41E60" w:rsidRPr="00B41E60" w:rsidRDefault="00B41E60" w:rsidP="00B319AF">
            <w:pPr>
              <w:tabs>
                <w:tab w:val="left" w:pos="-720"/>
              </w:tabs>
              <w:suppressAutoHyphens/>
              <w:jc w:val="center"/>
              <w:rPr>
                <w:rFonts w:ascii="Times New Roman" w:hAnsi="Times New Roman"/>
                <w:bCs/>
                <w:spacing w:val="-3"/>
              </w:rPr>
            </w:pPr>
            <w:r w:rsidRPr="00B41E60">
              <w:rPr>
                <w:rFonts w:ascii="Times New Roman" w:hAnsi="Times New Roman"/>
                <w:bCs/>
                <w:spacing w:val="-3"/>
              </w:rPr>
              <w:t>Market Failure</w:t>
            </w:r>
          </w:p>
        </w:tc>
      </w:tr>
      <w:tr w:rsidR="00B319AF" w:rsidRPr="00C32827" w14:paraId="0DEC49AD" w14:textId="77777777" w:rsidTr="00D302B5">
        <w:trPr>
          <w:trHeight w:val="189"/>
        </w:trPr>
        <w:tc>
          <w:tcPr>
            <w:tcW w:w="1155" w:type="dxa"/>
            <w:tcBorders>
              <w:top w:val="single" w:sz="12" w:space="0" w:color="auto"/>
              <w:left w:val="single" w:sz="12" w:space="0" w:color="auto"/>
              <w:bottom w:val="single" w:sz="12" w:space="0" w:color="auto"/>
              <w:right w:val="nil"/>
            </w:tcBorders>
          </w:tcPr>
          <w:p w14:paraId="07687A39" w14:textId="326716EA" w:rsidR="00B319AF" w:rsidRPr="00D561AD" w:rsidRDefault="00B319AF" w:rsidP="00B319AF">
            <w:pPr>
              <w:tabs>
                <w:tab w:val="left" w:pos="-720"/>
              </w:tabs>
              <w:suppressAutoHyphens/>
              <w:jc w:val="center"/>
              <w:rPr>
                <w:rFonts w:ascii="Times New Roman" w:hAnsi="Times New Roman"/>
                <w:b/>
                <w:spacing w:val="-3"/>
              </w:rPr>
            </w:pPr>
            <w:r>
              <w:rPr>
                <w:rFonts w:ascii="Times New Roman" w:hAnsi="Times New Roman"/>
                <w:b/>
                <w:spacing w:val="-3"/>
              </w:rPr>
              <w:t>11</w:t>
            </w:r>
          </w:p>
        </w:tc>
        <w:tc>
          <w:tcPr>
            <w:tcW w:w="2415" w:type="dxa"/>
            <w:tcBorders>
              <w:top w:val="single" w:sz="12" w:space="0" w:color="auto"/>
              <w:left w:val="nil"/>
              <w:bottom w:val="single" w:sz="12" w:space="0" w:color="auto"/>
              <w:right w:val="nil"/>
            </w:tcBorders>
          </w:tcPr>
          <w:p w14:paraId="3F27C594" w14:textId="77777777" w:rsidR="00B76A48" w:rsidRPr="00A82483" w:rsidRDefault="00B319AF" w:rsidP="00B319AF">
            <w:pPr>
              <w:tabs>
                <w:tab w:val="left" w:pos="-720"/>
              </w:tabs>
              <w:suppressAutoHyphens/>
              <w:jc w:val="center"/>
              <w:rPr>
                <w:rFonts w:ascii="Times New Roman" w:hAnsi="Times New Roman"/>
                <w:b/>
                <w:spacing w:val="-3"/>
              </w:rPr>
            </w:pPr>
            <w:r w:rsidRPr="00A82483">
              <w:rPr>
                <w:rFonts w:ascii="Times New Roman" w:hAnsi="Times New Roman"/>
                <w:b/>
                <w:spacing w:val="-3"/>
              </w:rPr>
              <w:t>FINAL EXAM</w:t>
            </w:r>
          </w:p>
          <w:p w14:paraId="4E259EA5" w14:textId="28BA9B5B" w:rsidR="00B319AF" w:rsidRPr="00A82483" w:rsidRDefault="00835529" w:rsidP="00B319AF">
            <w:pPr>
              <w:tabs>
                <w:tab w:val="left" w:pos="-720"/>
              </w:tabs>
              <w:suppressAutoHyphens/>
              <w:jc w:val="center"/>
              <w:rPr>
                <w:rFonts w:ascii="Times New Roman" w:hAnsi="Times New Roman"/>
                <w:b/>
                <w:spacing w:val="-3"/>
              </w:rPr>
            </w:pPr>
            <w:r w:rsidRPr="00A82483">
              <w:rPr>
                <w:rFonts w:ascii="Times New Roman" w:hAnsi="Times New Roman"/>
                <w:b/>
                <w:spacing w:val="-3"/>
              </w:rPr>
              <w:t>D</w:t>
            </w:r>
            <w:r w:rsidR="00743F11" w:rsidRPr="00A82483">
              <w:rPr>
                <w:rFonts w:ascii="Times New Roman" w:hAnsi="Times New Roman"/>
                <w:b/>
                <w:spacing w:val="-3"/>
              </w:rPr>
              <w:t xml:space="preserve">istributed on </w:t>
            </w:r>
            <w:r w:rsidR="00842578">
              <w:rPr>
                <w:rFonts w:ascii="Times New Roman" w:hAnsi="Times New Roman"/>
                <w:b/>
                <w:spacing w:val="-3"/>
              </w:rPr>
              <w:t>6/4/25</w:t>
            </w:r>
          </w:p>
        </w:tc>
        <w:tc>
          <w:tcPr>
            <w:tcW w:w="4440" w:type="dxa"/>
            <w:tcBorders>
              <w:top w:val="single" w:sz="12" w:space="0" w:color="auto"/>
              <w:left w:val="nil"/>
              <w:bottom w:val="single" w:sz="12" w:space="0" w:color="auto"/>
              <w:right w:val="single" w:sz="12" w:space="0" w:color="auto"/>
            </w:tcBorders>
          </w:tcPr>
          <w:p w14:paraId="5AF34B2D" w14:textId="77777777" w:rsidR="00743F11" w:rsidRPr="00A82483" w:rsidRDefault="00727ACA" w:rsidP="00B319AF">
            <w:pPr>
              <w:tabs>
                <w:tab w:val="left" w:pos="-720"/>
              </w:tabs>
              <w:suppressAutoHyphens/>
              <w:jc w:val="center"/>
              <w:rPr>
                <w:rFonts w:ascii="Times New Roman" w:hAnsi="Times New Roman"/>
                <w:b/>
                <w:spacing w:val="-3"/>
              </w:rPr>
            </w:pPr>
            <w:r w:rsidRPr="00A82483">
              <w:rPr>
                <w:rFonts w:ascii="Times New Roman" w:hAnsi="Times New Roman"/>
                <w:b/>
                <w:spacing w:val="-3"/>
              </w:rPr>
              <w:t xml:space="preserve">Final Exam </w:t>
            </w:r>
          </w:p>
          <w:p w14:paraId="1443F3CA" w14:textId="4D8BB445" w:rsidR="00B319AF" w:rsidRPr="00A82483" w:rsidRDefault="00727ACA" w:rsidP="00B319AF">
            <w:pPr>
              <w:tabs>
                <w:tab w:val="left" w:pos="-720"/>
              </w:tabs>
              <w:suppressAutoHyphens/>
              <w:jc w:val="center"/>
              <w:rPr>
                <w:rFonts w:ascii="Times New Roman" w:hAnsi="Times New Roman"/>
                <w:b/>
                <w:spacing w:val="-3"/>
              </w:rPr>
            </w:pPr>
            <w:r w:rsidRPr="00A82483">
              <w:rPr>
                <w:rFonts w:ascii="Times New Roman" w:hAnsi="Times New Roman"/>
                <w:b/>
                <w:spacing w:val="-3"/>
                <w:highlight w:val="yellow"/>
              </w:rPr>
              <w:t xml:space="preserve">due </w:t>
            </w:r>
            <w:r w:rsidR="00F1704C">
              <w:rPr>
                <w:rFonts w:ascii="Times New Roman" w:hAnsi="Times New Roman"/>
                <w:b/>
                <w:spacing w:val="-3"/>
                <w:highlight w:val="yellow"/>
              </w:rPr>
              <w:t>6/7/25</w:t>
            </w:r>
            <w:r w:rsidRPr="00A82483">
              <w:rPr>
                <w:rFonts w:ascii="Times New Roman" w:hAnsi="Times New Roman"/>
                <w:b/>
                <w:spacing w:val="-3"/>
                <w:highlight w:val="yellow"/>
              </w:rPr>
              <w:t xml:space="preserve"> by 11:59pm</w:t>
            </w:r>
          </w:p>
        </w:tc>
      </w:tr>
    </w:tbl>
    <w:p w14:paraId="0FD4E06C" w14:textId="77777777" w:rsidR="00183EF9" w:rsidRDefault="00183EF9" w:rsidP="00A20120">
      <w:pPr>
        <w:tabs>
          <w:tab w:val="left" w:pos="-720"/>
        </w:tabs>
        <w:suppressAutoHyphens/>
        <w:rPr>
          <w:rFonts w:ascii="Times New Roman" w:hAnsi="Times New Roman"/>
          <w:b/>
          <w:szCs w:val="24"/>
        </w:rPr>
        <w:sectPr w:rsidR="00183EF9" w:rsidSect="002D09D7">
          <w:endnotePr>
            <w:numFmt w:val="decimal"/>
          </w:endnotePr>
          <w:pgSz w:w="12240" w:h="15840"/>
          <w:pgMar w:top="576" w:right="1152" w:bottom="576" w:left="990" w:header="1440" w:footer="1440" w:gutter="0"/>
          <w:pgNumType w:start="1"/>
          <w:cols w:space="720"/>
          <w:noEndnote/>
          <w:docGrid w:linePitch="326"/>
        </w:sectPr>
      </w:pPr>
    </w:p>
    <w:p w14:paraId="74B25909" w14:textId="77777777" w:rsidR="00494AE4" w:rsidRDefault="00494AE4" w:rsidP="00A20120">
      <w:pPr>
        <w:tabs>
          <w:tab w:val="left" w:pos="-720"/>
        </w:tabs>
        <w:suppressAutoHyphens/>
        <w:rPr>
          <w:rFonts w:ascii="Times New Roman" w:hAnsi="Times New Roman"/>
          <w:b/>
          <w:szCs w:val="24"/>
        </w:rPr>
      </w:pPr>
      <w:r>
        <w:rPr>
          <w:rFonts w:ascii="Times New Roman" w:hAnsi="Times New Roman"/>
          <w:b/>
          <w:szCs w:val="24"/>
        </w:rPr>
        <w:lastRenderedPageBreak/>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TABLE TWO</w:t>
      </w:r>
    </w:p>
    <w:p w14:paraId="42CC8F31" w14:textId="5E92BCFD" w:rsidR="00A20120" w:rsidRDefault="00A20120" w:rsidP="00A20120">
      <w:pPr>
        <w:tabs>
          <w:tab w:val="left" w:pos="-720"/>
        </w:tabs>
        <w:suppressAutoHyphens/>
        <w:rPr>
          <w:rFonts w:ascii="Times New Roman" w:hAnsi="Times New Roman"/>
          <w:b/>
          <w:szCs w:val="24"/>
        </w:rPr>
      </w:pPr>
      <w:r w:rsidRPr="008565D3">
        <w:rPr>
          <w:rFonts w:ascii="Times New Roman" w:hAnsi="Times New Roman"/>
          <w:b/>
          <w:szCs w:val="24"/>
        </w:rPr>
        <w:tab/>
      </w:r>
      <w:r w:rsidRPr="008565D3">
        <w:rPr>
          <w:rFonts w:ascii="Times New Roman" w:hAnsi="Times New Roman"/>
          <w:b/>
          <w:szCs w:val="24"/>
        </w:rPr>
        <w:tab/>
      </w:r>
      <w:r w:rsidRPr="008565D3">
        <w:rPr>
          <w:rFonts w:ascii="Times New Roman" w:hAnsi="Times New Roman"/>
          <w:b/>
          <w:szCs w:val="24"/>
        </w:rPr>
        <w:tab/>
      </w:r>
      <w:r w:rsidRPr="008565D3">
        <w:rPr>
          <w:rFonts w:ascii="Times New Roman" w:hAnsi="Times New Roman"/>
          <w:b/>
          <w:szCs w:val="24"/>
        </w:rPr>
        <w:tab/>
      </w:r>
      <w:r w:rsidRPr="008565D3">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COURSE MATERIALS &amp; </w:t>
      </w:r>
      <w:r w:rsidRPr="008565D3">
        <w:rPr>
          <w:rFonts w:ascii="Times New Roman" w:hAnsi="Times New Roman"/>
          <w:b/>
          <w:szCs w:val="24"/>
        </w:rPr>
        <w:t>SCHEDULE</w:t>
      </w:r>
    </w:p>
    <w:p w14:paraId="3E692661" w14:textId="77777777" w:rsidR="006D62B0" w:rsidRPr="008565D3" w:rsidRDefault="006D62B0" w:rsidP="00A20120">
      <w:pPr>
        <w:tabs>
          <w:tab w:val="left" w:pos="-720"/>
        </w:tabs>
        <w:suppressAutoHyphens/>
        <w:rPr>
          <w:rFonts w:ascii="Times New Roman" w:hAnsi="Times New Roman"/>
          <w:b/>
          <w:szCs w:val="24"/>
        </w:rPr>
      </w:pPr>
    </w:p>
    <w:tbl>
      <w:tblPr>
        <w:tblW w:w="14407" w:type="dxa"/>
        <w:tblInd w:w="355" w:type="dxa"/>
        <w:tblLayout w:type="fixed"/>
        <w:tblLook w:val="0000" w:firstRow="0" w:lastRow="0" w:firstColumn="0" w:lastColumn="0" w:noHBand="0" w:noVBand="0"/>
      </w:tblPr>
      <w:tblGrid>
        <w:gridCol w:w="1080"/>
        <w:gridCol w:w="3240"/>
        <w:gridCol w:w="4500"/>
        <w:gridCol w:w="3690"/>
        <w:gridCol w:w="1897"/>
      </w:tblGrid>
      <w:tr w:rsidR="00725688" w14:paraId="1A400B8C" w14:textId="77777777" w:rsidTr="00DD080F">
        <w:tc>
          <w:tcPr>
            <w:tcW w:w="1080" w:type="dxa"/>
            <w:tcBorders>
              <w:top w:val="single" w:sz="4" w:space="0" w:color="auto"/>
              <w:left w:val="single" w:sz="4" w:space="0" w:color="auto"/>
              <w:bottom w:val="single" w:sz="4" w:space="0" w:color="auto"/>
              <w:right w:val="single" w:sz="12" w:space="0" w:color="auto"/>
            </w:tcBorders>
          </w:tcPr>
          <w:p w14:paraId="3C9E15A8" w14:textId="77777777" w:rsidR="00725688" w:rsidRDefault="00725688" w:rsidP="00725688">
            <w:pPr>
              <w:tabs>
                <w:tab w:val="left" w:pos="-720"/>
              </w:tabs>
              <w:suppressAutoHyphens/>
              <w:jc w:val="center"/>
              <w:rPr>
                <w:rFonts w:ascii="Times New Roman" w:hAnsi="Times New Roman"/>
                <w:b/>
              </w:rPr>
            </w:pPr>
            <w:r>
              <w:rPr>
                <w:rFonts w:ascii="Times New Roman" w:hAnsi="Times New Roman"/>
                <w:b/>
              </w:rPr>
              <w:t>WEEK</w:t>
            </w:r>
          </w:p>
        </w:tc>
        <w:tc>
          <w:tcPr>
            <w:tcW w:w="3240" w:type="dxa"/>
            <w:tcBorders>
              <w:top w:val="single" w:sz="12" w:space="0" w:color="auto"/>
              <w:left w:val="single" w:sz="12" w:space="0" w:color="auto"/>
              <w:bottom w:val="single" w:sz="6" w:space="0" w:color="auto"/>
              <w:right w:val="single" w:sz="12" w:space="0" w:color="auto"/>
            </w:tcBorders>
          </w:tcPr>
          <w:p w14:paraId="17B1931E" w14:textId="77777777" w:rsidR="00725688" w:rsidRDefault="00725688" w:rsidP="00725688">
            <w:pPr>
              <w:tabs>
                <w:tab w:val="left" w:pos="-720"/>
              </w:tabs>
              <w:suppressAutoHyphens/>
              <w:jc w:val="center"/>
              <w:rPr>
                <w:rFonts w:ascii="Times New Roman" w:hAnsi="Times New Roman"/>
                <w:b/>
              </w:rPr>
            </w:pPr>
            <w:r>
              <w:rPr>
                <w:rFonts w:ascii="Times New Roman" w:hAnsi="Times New Roman"/>
                <w:b/>
              </w:rPr>
              <w:t>TOPIC</w:t>
            </w:r>
          </w:p>
        </w:tc>
        <w:tc>
          <w:tcPr>
            <w:tcW w:w="4500" w:type="dxa"/>
            <w:tcBorders>
              <w:top w:val="single" w:sz="12" w:space="0" w:color="auto"/>
              <w:left w:val="single" w:sz="12" w:space="0" w:color="auto"/>
              <w:bottom w:val="single" w:sz="4" w:space="0" w:color="auto"/>
              <w:right w:val="single" w:sz="12" w:space="0" w:color="auto"/>
            </w:tcBorders>
          </w:tcPr>
          <w:p w14:paraId="1265AB83" w14:textId="77777777" w:rsidR="00725688" w:rsidRDefault="00725688" w:rsidP="00725688">
            <w:pPr>
              <w:tabs>
                <w:tab w:val="left" w:pos="-720"/>
              </w:tabs>
              <w:suppressAutoHyphens/>
              <w:jc w:val="center"/>
              <w:rPr>
                <w:rFonts w:ascii="Times New Roman" w:hAnsi="Times New Roman"/>
                <w:b/>
              </w:rPr>
            </w:pPr>
            <w:r>
              <w:rPr>
                <w:rFonts w:ascii="Times New Roman" w:hAnsi="Times New Roman"/>
                <w:b/>
              </w:rPr>
              <w:t>READINGS*</w:t>
            </w:r>
          </w:p>
        </w:tc>
        <w:tc>
          <w:tcPr>
            <w:tcW w:w="3690" w:type="dxa"/>
            <w:tcBorders>
              <w:top w:val="single" w:sz="12" w:space="0" w:color="auto"/>
              <w:left w:val="single" w:sz="12" w:space="0" w:color="auto"/>
              <w:bottom w:val="single" w:sz="4" w:space="0" w:color="auto"/>
              <w:right w:val="single" w:sz="12" w:space="0" w:color="auto"/>
            </w:tcBorders>
          </w:tcPr>
          <w:p w14:paraId="61716A40" w14:textId="77777777" w:rsidR="00725688" w:rsidRDefault="00725688" w:rsidP="00725688">
            <w:pPr>
              <w:tabs>
                <w:tab w:val="left" w:pos="-720"/>
              </w:tabs>
              <w:suppressAutoHyphens/>
              <w:jc w:val="center"/>
              <w:rPr>
                <w:rFonts w:ascii="Times New Roman" w:hAnsi="Times New Roman"/>
                <w:b/>
              </w:rPr>
            </w:pPr>
            <w:r>
              <w:rPr>
                <w:rFonts w:ascii="Times New Roman" w:hAnsi="Times New Roman"/>
                <w:b/>
              </w:rPr>
              <w:t xml:space="preserve">LECTURE </w:t>
            </w:r>
            <w:r w:rsidR="00DD080F">
              <w:rPr>
                <w:rFonts w:ascii="Times New Roman" w:hAnsi="Times New Roman"/>
                <w:b/>
              </w:rPr>
              <w:t>NOTES &amp;</w:t>
            </w:r>
            <w:r>
              <w:rPr>
                <w:rFonts w:ascii="Times New Roman" w:hAnsi="Times New Roman"/>
                <w:b/>
              </w:rPr>
              <w:t>VIDEO**</w:t>
            </w:r>
          </w:p>
        </w:tc>
        <w:tc>
          <w:tcPr>
            <w:tcW w:w="1897" w:type="dxa"/>
            <w:tcBorders>
              <w:top w:val="single" w:sz="12" w:space="0" w:color="auto"/>
              <w:left w:val="single" w:sz="12" w:space="0" w:color="auto"/>
              <w:bottom w:val="single" w:sz="4" w:space="0" w:color="auto"/>
              <w:right w:val="single" w:sz="12" w:space="0" w:color="auto"/>
            </w:tcBorders>
          </w:tcPr>
          <w:p w14:paraId="5705F2CA" w14:textId="77777777" w:rsidR="00725688" w:rsidRDefault="00725688" w:rsidP="00725688">
            <w:pPr>
              <w:tabs>
                <w:tab w:val="left" w:pos="-720"/>
              </w:tabs>
              <w:suppressAutoHyphens/>
              <w:jc w:val="center"/>
              <w:rPr>
                <w:rFonts w:ascii="Times New Roman" w:hAnsi="Times New Roman"/>
                <w:b/>
              </w:rPr>
            </w:pPr>
            <w:r>
              <w:rPr>
                <w:rFonts w:ascii="Times New Roman" w:hAnsi="Times New Roman"/>
                <w:b/>
              </w:rPr>
              <w:t>HOMEWORK</w:t>
            </w:r>
          </w:p>
        </w:tc>
      </w:tr>
      <w:tr w:rsidR="00725688" w14:paraId="61B7F567" w14:textId="77777777" w:rsidTr="00DD080F">
        <w:tc>
          <w:tcPr>
            <w:tcW w:w="1080" w:type="dxa"/>
            <w:tcBorders>
              <w:top w:val="single" w:sz="6" w:space="0" w:color="auto"/>
              <w:bottom w:val="single" w:sz="6" w:space="0" w:color="auto"/>
              <w:right w:val="single" w:sz="12" w:space="0" w:color="auto"/>
            </w:tcBorders>
          </w:tcPr>
          <w:p w14:paraId="2607BD5F" w14:textId="77777777" w:rsidR="00725688" w:rsidRPr="002D09D7" w:rsidRDefault="00725688" w:rsidP="00725688">
            <w:pPr>
              <w:tabs>
                <w:tab w:val="left" w:pos="-720"/>
              </w:tabs>
              <w:suppressAutoHyphens/>
              <w:jc w:val="center"/>
              <w:rPr>
                <w:rFonts w:ascii="Times New Roman" w:hAnsi="Times New Roman"/>
                <w:b/>
                <w:spacing w:val="-3"/>
              </w:rPr>
            </w:pPr>
          </w:p>
          <w:p w14:paraId="11F8B23E" w14:textId="77777777" w:rsidR="00725688" w:rsidRPr="002D09D7" w:rsidRDefault="00725688" w:rsidP="00725688">
            <w:pPr>
              <w:tabs>
                <w:tab w:val="left" w:pos="-720"/>
              </w:tabs>
              <w:suppressAutoHyphens/>
              <w:jc w:val="center"/>
              <w:rPr>
                <w:rFonts w:ascii="Times New Roman" w:hAnsi="Times New Roman"/>
                <w:b/>
                <w:spacing w:val="-3"/>
              </w:rPr>
            </w:pPr>
            <w:r w:rsidRPr="002D09D7">
              <w:rPr>
                <w:rFonts w:ascii="Times New Roman" w:hAnsi="Times New Roman"/>
                <w:b/>
                <w:spacing w:val="-3"/>
              </w:rPr>
              <w:t>1</w:t>
            </w:r>
          </w:p>
        </w:tc>
        <w:tc>
          <w:tcPr>
            <w:tcW w:w="3240" w:type="dxa"/>
            <w:tcBorders>
              <w:top w:val="single" w:sz="6" w:space="0" w:color="auto"/>
              <w:left w:val="single" w:sz="12" w:space="0" w:color="auto"/>
              <w:bottom w:val="single" w:sz="6" w:space="0" w:color="auto"/>
              <w:right w:val="single" w:sz="12" w:space="0" w:color="auto"/>
            </w:tcBorders>
          </w:tcPr>
          <w:p w14:paraId="0CDAA801" w14:textId="6222775B" w:rsidR="00725688" w:rsidRDefault="00725688" w:rsidP="00725688">
            <w:pPr>
              <w:tabs>
                <w:tab w:val="left" w:pos="-720"/>
              </w:tabs>
              <w:suppressAutoHyphens/>
              <w:jc w:val="center"/>
              <w:rPr>
                <w:rFonts w:ascii="Times New Roman" w:hAnsi="Times New Roman"/>
                <w:spacing w:val="-3"/>
              </w:rPr>
            </w:pPr>
            <w:r>
              <w:rPr>
                <w:rFonts w:ascii="Times New Roman" w:hAnsi="Times New Roman"/>
                <w:spacing w:val="-3"/>
              </w:rPr>
              <w:t>Scarcity and the Prod</w:t>
            </w:r>
            <w:r w:rsidR="009B21B8">
              <w:rPr>
                <w:rFonts w:ascii="Times New Roman" w:hAnsi="Times New Roman"/>
                <w:spacing w:val="-3"/>
              </w:rPr>
              <w:t>.</w:t>
            </w:r>
            <w:r>
              <w:rPr>
                <w:rFonts w:ascii="Times New Roman" w:hAnsi="Times New Roman"/>
                <w:spacing w:val="-3"/>
              </w:rPr>
              <w:t>Poss</w:t>
            </w:r>
            <w:r w:rsidR="009B21B8">
              <w:rPr>
                <w:rFonts w:ascii="Times New Roman" w:hAnsi="Times New Roman"/>
                <w:spacing w:val="-3"/>
              </w:rPr>
              <w:t>.</w:t>
            </w:r>
            <w:r>
              <w:rPr>
                <w:rFonts w:ascii="Times New Roman" w:hAnsi="Times New Roman"/>
                <w:spacing w:val="-3"/>
              </w:rPr>
              <w:t>;</w:t>
            </w:r>
          </w:p>
          <w:p w14:paraId="3B6BD9AC" w14:textId="77777777" w:rsidR="00725688" w:rsidRPr="001A669C" w:rsidRDefault="00725688" w:rsidP="00725688">
            <w:pPr>
              <w:tabs>
                <w:tab w:val="left" w:pos="-720"/>
              </w:tabs>
              <w:suppressAutoHyphens/>
              <w:jc w:val="center"/>
              <w:rPr>
                <w:rFonts w:ascii="Times New Roman" w:hAnsi="Times New Roman"/>
                <w:spacing w:val="-3"/>
              </w:rPr>
            </w:pPr>
            <w:r>
              <w:rPr>
                <w:rFonts w:ascii="Times New Roman" w:hAnsi="Times New Roman"/>
                <w:spacing w:val="-3"/>
              </w:rPr>
              <w:t>Economic Growth</w:t>
            </w:r>
          </w:p>
        </w:tc>
        <w:tc>
          <w:tcPr>
            <w:tcW w:w="4500" w:type="dxa"/>
            <w:tcBorders>
              <w:top w:val="single" w:sz="4" w:space="0" w:color="auto"/>
              <w:left w:val="single" w:sz="12" w:space="0" w:color="auto"/>
              <w:bottom w:val="single" w:sz="4" w:space="0" w:color="auto"/>
              <w:right w:val="single" w:sz="12" w:space="0" w:color="auto"/>
            </w:tcBorders>
          </w:tcPr>
          <w:p w14:paraId="338A74E0" w14:textId="77777777" w:rsidR="00725688" w:rsidRPr="00193352" w:rsidRDefault="00725688" w:rsidP="00B94635">
            <w:pPr>
              <w:tabs>
                <w:tab w:val="left" w:pos="-720"/>
              </w:tabs>
              <w:suppressAutoHyphens/>
              <w:jc w:val="center"/>
              <w:rPr>
                <w:rFonts w:ascii="Times New Roman" w:hAnsi="Times New Roman"/>
                <w:b/>
              </w:rPr>
            </w:pPr>
            <w:r>
              <w:rPr>
                <w:rFonts w:ascii="Times New Roman" w:hAnsi="Times New Roman"/>
              </w:rPr>
              <w:t xml:space="preserve">Production Poss. and the Law </w:t>
            </w:r>
            <w:r w:rsidR="00B94635">
              <w:rPr>
                <w:rFonts w:ascii="Times New Roman" w:hAnsi="Times New Roman"/>
              </w:rPr>
              <w:t>o</w:t>
            </w:r>
            <w:r>
              <w:rPr>
                <w:rFonts w:ascii="Times New Roman" w:hAnsi="Times New Roman"/>
              </w:rPr>
              <w:t>f Dim</w:t>
            </w:r>
            <w:r w:rsidR="00B94635">
              <w:rPr>
                <w:rFonts w:ascii="Times New Roman" w:hAnsi="Times New Roman"/>
              </w:rPr>
              <w:t>inishing</w:t>
            </w:r>
            <w:r>
              <w:rPr>
                <w:rFonts w:ascii="Times New Roman" w:hAnsi="Times New Roman"/>
              </w:rPr>
              <w:t xml:space="preserve"> Returns</w:t>
            </w:r>
          </w:p>
        </w:tc>
        <w:tc>
          <w:tcPr>
            <w:tcW w:w="3690" w:type="dxa"/>
            <w:tcBorders>
              <w:top w:val="single" w:sz="4" w:space="0" w:color="auto"/>
              <w:left w:val="single" w:sz="12" w:space="0" w:color="auto"/>
              <w:bottom w:val="single" w:sz="4" w:space="0" w:color="auto"/>
              <w:right w:val="single" w:sz="12" w:space="0" w:color="auto"/>
            </w:tcBorders>
          </w:tcPr>
          <w:p w14:paraId="61B28399" w14:textId="77777777" w:rsidR="00725688" w:rsidRPr="001245CF" w:rsidRDefault="00DD080F" w:rsidP="00725688">
            <w:pPr>
              <w:tabs>
                <w:tab w:val="left" w:pos="-720"/>
              </w:tabs>
              <w:suppressAutoHyphens/>
              <w:jc w:val="center"/>
              <w:rPr>
                <w:rFonts w:ascii="Times New Roman" w:hAnsi="Times New Roman"/>
                <w:spacing w:val="-3"/>
              </w:rPr>
            </w:pPr>
            <w:r>
              <w:rPr>
                <w:rFonts w:ascii="Times New Roman" w:hAnsi="Times New Roman"/>
                <w:spacing w:val="-3"/>
              </w:rPr>
              <w:t>Intro and the Scarcity Problem</w:t>
            </w:r>
          </w:p>
          <w:p w14:paraId="186F76B3" w14:textId="77777777" w:rsidR="00725688" w:rsidRDefault="00725688" w:rsidP="00725688">
            <w:pPr>
              <w:tabs>
                <w:tab w:val="left" w:pos="-720"/>
              </w:tabs>
              <w:suppressAutoHyphens/>
              <w:jc w:val="center"/>
              <w:rPr>
                <w:rFonts w:ascii="Times New Roman" w:hAnsi="Times New Roman"/>
                <w:spacing w:val="-3"/>
              </w:rPr>
            </w:pPr>
            <w:r>
              <w:rPr>
                <w:rFonts w:ascii="Times New Roman" w:hAnsi="Times New Roman"/>
              </w:rPr>
              <w:t xml:space="preserve">Production Possibilities </w:t>
            </w:r>
          </w:p>
        </w:tc>
        <w:tc>
          <w:tcPr>
            <w:tcW w:w="1897" w:type="dxa"/>
            <w:tcBorders>
              <w:top w:val="single" w:sz="4" w:space="0" w:color="auto"/>
              <w:left w:val="single" w:sz="12" w:space="0" w:color="auto"/>
              <w:bottom w:val="single" w:sz="4" w:space="0" w:color="auto"/>
              <w:right w:val="single" w:sz="12" w:space="0" w:color="auto"/>
            </w:tcBorders>
          </w:tcPr>
          <w:p w14:paraId="07297D02" w14:textId="77777777" w:rsidR="00725688" w:rsidRDefault="00725688" w:rsidP="00725688">
            <w:pPr>
              <w:tabs>
                <w:tab w:val="left" w:pos="-720"/>
              </w:tabs>
              <w:suppressAutoHyphens/>
              <w:jc w:val="center"/>
              <w:rPr>
                <w:rFonts w:ascii="Times New Roman" w:hAnsi="Times New Roman"/>
                <w:spacing w:val="-3"/>
              </w:rPr>
            </w:pPr>
          </w:p>
          <w:p w14:paraId="5DAD703E" w14:textId="77777777" w:rsidR="00725688" w:rsidRDefault="00725688" w:rsidP="00725688">
            <w:pPr>
              <w:tabs>
                <w:tab w:val="left" w:pos="-720"/>
              </w:tabs>
              <w:suppressAutoHyphens/>
              <w:jc w:val="center"/>
              <w:rPr>
                <w:rFonts w:ascii="Times New Roman" w:hAnsi="Times New Roman"/>
                <w:spacing w:val="-3"/>
              </w:rPr>
            </w:pPr>
            <w:r>
              <w:rPr>
                <w:rFonts w:ascii="Times New Roman" w:hAnsi="Times New Roman"/>
                <w:spacing w:val="-3"/>
              </w:rPr>
              <w:t>Homework #1</w:t>
            </w:r>
          </w:p>
        </w:tc>
      </w:tr>
      <w:tr w:rsidR="00725688" w14:paraId="5A722EC3" w14:textId="77777777" w:rsidTr="00DD080F">
        <w:tc>
          <w:tcPr>
            <w:tcW w:w="1080" w:type="dxa"/>
            <w:tcBorders>
              <w:top w:val="single" w:sz="6" w:space="0" w:color="auto"/>
              <w:bottom w:val="single" w:sz="6" w:space="0" w:color="auto"/>
              <w:right w:val="single" w:sz="12" w:space="0" w:color="auto"/>
            </w:tcBorders>
          </w:tcPr>
          <w:p w14:paraId="694E6C6C" w14:textId="77777777" w:rsidR="00725688" w:rsidRPr="002D09D7" w:rsidRDefault="00725688" w:rsidP="00725688">
            <w:pPr>
              <w:tabs>
                <w:tab w:val="left" w:pos="-720"/>
              </w:tabs>
              <w:suppressAutoHyphens/>
              <w:jc w:val="center"/>
              <w:rPr>
                <w:rFonts w:ascii="Times New Roman" w:hAnsi="Times New Roman"/>
                <w:b/>
              </w:rPr>
            </w:pPr>
          </w:p>
          <w:p w14:paraId="00A25CAE" w14:textId="77777777" w:rsidR="00725688" w:rsidRPr="002D09D7" w:rsidRDefault="00725688" w:rsidP="00725688">
            <w:pPr>
              <w:tabs>
                <w:tab w:val="left" w:pos="-720"/>
              </w:tabs>
              <w:suppressAutoHyphens/>
              <w:jc w:val="center"/>
              <w:rPr>
                <w:rFonts w:ascii="Times New Roman" w:hAnsi="Times New Roman"/>
                <w:b/>
              </w:rPr>
            </w:pPr>
            <w:r w:rsidRPr="002D09D7">
              <w:rPr>
                <w:rFonts w:ascii="Times New Roman" w:hAnsi="Times New Roman"/>
                <w:b/>
              </w:rPr>
              <w:t>2</w:t>
            </w:r>
          </w:p>
        </w:tc>
        <w:tc>
          <w:tcPr>
            <w:tcW w:w="3240" w:type="dxa"/>
            <w:tcBorders>
              <w:top w:val="single" w:sz="6" w:space="0" w:color="auto"/>
              <w:left w:val="single" w:sz="12" w:space="0" w:color="auto"/>
              <w:bottom w:val="single" w:sz="6" w:space="0" w:color="auto"/>
              <w:right w:val="single" w:sz="12" w:space="0" w:color="auto"/>
            </w:tcBorders>
          </w:tcPr>
          <w:p w14:paraId="6FCA32D5" w14:textId="77777777" w:rsidR="00337F4F" w:rsidRDefault="00337F4F" w:rsidP="00725688">
            <w:pPr>
              <w:tabs>
                <w:tab w:val="left" w:pos="-720"/>
              </w:tabs>
              <w:suppressAutoHyphens/>
              <w:jc w:val="center"/>
              <w:rPr>
                <w:rFonts w:ascii="Times New Roman" w:hAnsi="Times New Roman"/>
              </w:rPr>
            </w:pPr>
          </w:p>
          <w:p w14:paraId="3B0D1B5A" w14:textId="77777777" w:rsidR="00725688" w:rsidRDefault="00725688" w:rsidP="00725688">
            <w:pPr>
              <w:tabs>
                <w:tab w:val="left" w:pos="-720"/>
              </w:tabs>
              <w:suppressAutoHyphens/>
              <w:jc w:val="center"/>
              <w:rPr>
                <w:rFonts w:ascii="Times New Roman" w:hAnsi="Times New Roman"/>
              </w:rPr>
            </w:pPr>
            <w:r>
              <w:rPr>
                <w:rFonts w:ascii="Times New Roman" w:hAnsi="Times New Roman"/>
              </w:rPr>
              <w:t>Gains from Trade</w:t>
            </w:r>
          </w:p>
        </w:tc>
        <w:tc>
          <w:tcPr>
            <w:tcW w:w="4500" w:type="dxa"/>
            <w:tcBorders>
              <w:top w:val="single" w:sz="4" w:space="0" w:color="auto"/>
              <w:left w:val="single" w:sz="12" w:space="0" w:color="auto"/>
              <w:bottom w:val="single" w:sz="6" w:space="0" w:color="auto"/>
              <w:right w:val="single" w:sz="12" w:space="0" w:color="auto"/>
            </w:tcBorders>
          </w:tcPr>
          <w:p w14:paraId="00DF2863" w14:textId="77777777" w:rsidR="00337F4F" w:rsidRDefault="00AC293F" w:rsidP="00725688">
            <w:pPr>
              <w:tabs>
                <w:tab w:val="left" w:pos="-720"/>
              </w:tabs>
              <w:suppressAutoHyphens/>
              <w:jc w:val="center"/>
              <w:rPr>
                <w:rFonts w:ascii="Times New Roman" w:hAnsi="Times New Roman"/>
              </w:rPr>
            </w:pPr>
            <w:r>
              <w:rPr>
                <w:rFonts w:ascii="Times New Roman" w:hAnsi="Times New Roman"/>
              </w:rPr>
              <w:t>Exercise in</w:t>
            </w:r>
            <w:r w:rsidR="00337F4F">
              <w:rPr>
                <w:rFonts w:ascii="Times New Roman" w:hAnsi="Times New Roman"/>
              </w:rPr>
              <w:t xml:space="preserve"> Trade</w:t>
            </w:r>
          </w:p>
          <w:p w14:paraId="0C1D0588" w14:textId="77777777" w:rsidR="00725688" w:rsidRDefault="00560473" w:rsidP="00725688">
            <w:pPr>
              <w:tabs>
                <w:tab w:val="left" w:pos="-720"/>
              </w:tabs>
              <w:suppressAutoHyphens/>
              <w:jc w:val="center"/>
              <w:rPr>
                <w:rFonts w:ascii="Times New Roman" w:hAnsi="Times New Roman"/>
              </w:rPr>
            </w:pPr>
            <w:r>
              <w:rPr>
                <w:rFonts w:ascii="Times New Roman" w:hAnsi="Times New Roman"/>
              </w:rPr>
              <w:t>Costs of Trump’s Tariffs</w:t>
            </w:r>
          </w:p>
          <w:p w14:paraId="5069E249" w14:textId="77777777" w:rsidR="00725688" w:rsidRPr="00193352" w:rsidRDefault="00725688" w:rsidP="00725688">
            <w:pPr>
              <w:tabs>
                <w:tab w:val="left" w:pos="-720"/>
              </w:tabs>
              <w:suppressAutoHyphens/>
              <w:jc w:val="center"/>
              <w:rPr>
                <w:rFonts w:ascii="Times New Roman" w:hAnsi="Times New Roman"/>
              </w:rPr>
            </w:pPr>
            <w:r>
              <w:rPr>
                <w:rFonts w:ascii="Times New Roman" w:hAnsi="Times New Roman"/>
              </w:rPr>
              <w:t>Protect Jobs from Foreign Competition</w:t>
            </w:r>
          </w:p>
        </w:tc>
        <w:tc>
          <w:tcPr>
            <w:tcW w:w="3690" w:type="dxa"/>
            <w:tcBorders>
              <w:top w:val="single" w:sz="4" w:space="0" w:color="auto"/>
              <w:left w:val="single" w:sz="12" w:space="0" w:color="auto"/>
              <w:bottom w:val="single" w:sz="6" w:space="0" w:color="auto"/>
              <w:right w:val="single" w:sz="12" w:space="0" w:color="auto"/>
            </w:tcBorders>
          </w:tcPr>
          <w:p w14:paraId="091AF27C" w14:textId="77777777" w:rsidR="00337F4F" w:rsidRDefault="00337F4F" w:rsidP="00560473">
            <w:pPr>
              <w:tabs>
                <w:tab w:val="left" w:pos="-720"/>
              </w:tabs>
              <w:suppressAutoHyphens/>
              <w:jc w:val="center"/>
              <w:rPr>
                <w:rFonts w:ascii="Times New Roman" w:hAnsi="Times New Roman"/>
              </w:rPr>
            </w:pPr>
          </w:p>
          <w:p w14:paraId="69D546AD" w14:textId="77777777" w:rsidR="00725688" w:rsidRDefault="00DD080F" w:rsidP="00560473">
            <w:pPr>
              <w:tabs>
                <w:tab w:val="left" w:pos="-720"/>
              </w:tabs>
              <w:suppressAutoHyphens/>
              <w:jc w:val="center"/>
              <w:rPr>
                <w:rFonts w:ascii="Times New Roman" w:hAnsi="Times New Roman"/>
              </w:rPr>
            </w:pPr>
            <w:r>
              <w:rPr>
                <w:rFonts w:ascii="Times New Roman" w:hAnsi="Times New Roman"/>
              </w:rPr>
              <w:t xml:space="preserve">Gains from Trade </w:t>
            </w:r>
          </w:p>
        </w:tc>
        <w:tc>
          <w:tcPr>
            <w:tcW w:w="1897" w:type="dxa"/>
            <w:tcBorders>
              <w:top w:val="single" w:sz="4" w:space="0" w:color="auto"/>
              <w:left w:val="single" w:sz="12" w:space="0" w:color="auto"/>
              <w:bottom w:val="single" w:sz="6" w:space="0" w:color="auto"/>
              <w:right w:val="single" w:sz="12" w:space="0" w:color="auto"/>
            </w:tcBorders>
          </w:tcPr>
          <w:p w14:paraId="36054D90" w14:textId="77777777" w:rsidR="00337F4F" w:rsidRDefault="00337F4F" w:rsidP="00725688">
            <w:pPr>
              <w:tabs>
                <w:tab w:val="left" w:pos="-720"/>
              </w:tabs>
              <w:suppressAutoHyphens/>
              <w:jc w:val="center"/>
              <w:rPr>
                <w:rFonts w:ascii="Times New Roman" w:hAnsi="Times New Roman"/>
                <w:spacing w:val="-3"/>
              </w:rPr>
            </w:pPr>
          </w:p>
          <w:p w14:paraId="047D6AAD" w14:textId="77777777" w:rsidR="00725688" w:rsidRDefault="00725688" w:rsidP="00725688">
            <w:pPr>
              <w:tabs>
                <w:tab w:val="left" w:pos="-720"/>
              </w:tabs>
              <w:suppressAutoHyphens/>
              <w:jc w:val="center"/>
              <w:rPr>
                <w:rFonts w:ascii="Times New Roman" w:hAnsi="Times New Roman"/>
              </w:rPr>
            </w:pPr>
            <w:r>
              <w:rPr>
                <w:rFonts w:ascii="Times New Roman" w:hAnsi="Times New Roman"/>
                <w:spacing w:val="-3"/>
              </w:rPr>
              <w:t>Homework #2</w:t>
            </w:r>
          </w:p>
        </w:tc>
      </w:tr>
      <w:tr w:rsidR="00725688" w14:paraId="0F91F620" w14:textId="77777777" w:rsidTr="00DD080F">
        <w:tc>
          <w:tcPr>
            <w:tcW w:w="1080" w:type="dxa"/>
            <w:tcBorders>
              <w:top w:val="single" w:sz="6" w:space="0" w:color="auto"/>
              <w:bottom w:val="single" w:sz="6" w:space="0" w:color="auto"/>
              <w:right w:val="single" w:sz="12" w:space="0" w:color="auto"/>
            </w:tcBorders>
          </w:tcPr>
          <w:p w14:paraId="6978C65B" w14:textId="77777777" w:rsidR="00725688" w:rsidRPr="002D09D7" w:rsidRDefault="00725688" w:rsidP="00725688">
            <w:pPr>
              <w:tabs>
                <w:tab w:val="left" w:pos="-720"/>
              </w:tabs>
              <w:suppressAutoHyphens/>
              <w:jc w:val="center"/>
              <w:rPr>
                <w:rFonts w:ascii="Times New Roman" w:hAnsi="Times New Roman"/>
                <w:b/>
                <w:spacing w:val="-3"/>
              </w:rPr>
            </w:pPr>
            <w:r w:rsidRPr="002D09D7">
              <w:rPr>
                <w:rFonts w:ascii="Times New Roman" w:hAnsi="Times New Roman"/>
                <w:b/>
                <w:spacing w:val="-3"/>
              </w:rPr>
              <w:t>3</w:t>
            </w:r>
          </w:p>
        </w:tc>
        <w:tc>
          <w:tcPr>
            <w:tcW w:w="3240" w:type="dxa"/>
            <w:tcBorders>
              <w:top w:val="single" w:sz="6" w:space="0" w:color="auto"/>
              <w:left w:val="single" w:sz="12" w:space="0" w:color="auto"/>
              <w:bottom w:val="single" w:sz="6" w:space="0" w:color="auto"/>
              <w:right w:val="single" w:sz="12" w:space="0" w:color="auto"/>
            </w:tcBorders>
          </w:tcPr>
          <w:p w14:paraId="595E70E4" w14:textId="77777777" w:rsidR="00725688" w:rsidRDefault="00725688" w:rsidP="00725688">
            <w:pPr>
              <w:tabs>
                <w:tab w:val="left" w:pos="-720"/>
              </w:tabs>
              <w:suppressAutoHyphens/>
              <w:jc w:val="center"/>
              <w:rPr>
                <w:rFonts w:ascii="Times New Roman" w:hAnsi="Times New Roman"/>
                <w:spacing w:val="-3"/>
              </w:rPr>
            </w:pPr>
            <w:r>
              <w:rPr>
                <w:rFonts w:ascii="Times New Roman" w:hAnsi="Times New Roman"/>
                <w:spacing w:val="-3"/>
              </w:rPr>
              <w:t>Law of Supply and Demand</w:t>
            </w:r>
          </w:p>
          <w:p w14:paraId="171DC0E2" w14:textId="582A4B26" w:rsidR="00725688" w:rsidRDefault="009D34BC" w:rsidP="00725688">
            <w:pPr>
              <w:tabs>
                <w:tab w:val="left" w:pos="-720"/>
              </w:tabs>
              <w:suppressAutoHyphens/>
              <w:jc w:val="center"/>
              <w:rPr>
                <w:rFonts w:ascii="Times New Roman" w:hAnsi="Times New Roman"/>
              </w:rPr>
            </w:pPr>
            <w:r>
              <w:rPr>
                <w:rFonts w:ascii="Times New Roman" w:hAnsi="Times New Roman"/>
              </w:rPr>
              <w:t>Price Controls</w:t>
            </w:r>
          </w:p>
        </w:tc>
        <w:tc>
          <w:tcPr>
            <w:tcW w:w="4500" w:type="dxa"/>
            <w:tcBorders>
              <w:top w:val="single" w:sz="6" w:space="0" w:color="auto"/>
              <w:left w:val="single" w:sz="12" w:space="0" w:color="auto"/>
              <w:bottom w:val="single" w:sz="6" w:space="0" w:color="auto"/>
              <w:right w:val="single" w:sz="12" w:space="0" w:color="auto"/>
            </w:tcBorders>
          </w:tcPr>
          <w:p w14:paraId="6B7D60B6" w14:textId="77777777" w:rsidR="00725688" w:rsidRPr="00193352" w:rsidRDefault="00725688" w:rsidP="00725688">
            <w:pPr>
              <w:tabs>
                <w:tab w:val="left" w:pos="-720"/>
              </w:tabs>
              <w:suppressAutoHyphens/>
              <w:jc w:val="center"/>
              <w:rPr>
                <w:rFonts w:ascii="Times New Roman" w:hAnsi="Times New Roman"/>
                <w:spacing w:val="-3"/>
              </w:rPr>
            </w:pPr>
            <w:r>
              <w:rPr>
                <w:rFonts w:ascii="Times New Roman" w:hAnsi="Times New Roman"/>
                <w:spacing w:val="-3"/>
              </w:rPr>
              <w:t>Law of Supply and Demand</w:t>
            </w:r>
          </w:p>
          <w:p w14:paraId="1D00409C" w14:textId="77777777" w:rsidR="00725688" w:rsidRDefault="00725688" w:rsidP="00725688">
            <w:pPr>
              <w:tabs>
                <w:tab w:val="left" w:pos="-720"/>
              </w:tabs>
              <w:suppressAutoHyphens/>
              <w:jc w:val="center"/>
              <w:rPr>
                <w:rFonts w:ascii="Times New Roman" w:hAnsi="Times New Roman"/>
                <w:spacing w:val="-3"/>
              </w:rPr>
            </w:pPr>
            <w:r>
              <w:rPr>
                <w:rFonts w:ascii="Times New Roman" w:hAnsi="Times New Roman"/>
                <w:spacing w:val="-3"/>
              </w:rPr>
              <w:t>Review of Market Analysis</w:t>
            </w:r>
          </w:p>
          <w:p w14:paraId="08198833" w14:textId="77777777" w:rsidR="009D34BC" w:rsidRDefault="009D34BC" w:rsidP="009D34BC">
            <w:pPr>
              <w:tabs>
                <w:tab w:val="left" w:pos="-720"/>
              </w:tabs>
              <w:suppressAutoHyphens/>
              <w:jc w:val="center"/>
              <w:rPr>
                <w:rFonts w:ascii="Times New Roman" w:hAnsi="Times New Roman"/>
              </w:rPr>
            </w:pPr>
            <w:r>
              <w:rPr>
                <w:rFonts w:ascii="Times New Roman" w:hAnsi="Times New Roman"/>
              </w:rPr>
              <w:t>How Much Do Price Controls Cost Us?</w:t>
            </w:r>
          </w:p>
          <w:p w14:paraId="43F41250" w14:textId="1D92089A" w:rsidR="009D34BC" w:rsidRPr="00D52F01" w:rsidRDefault="009D34BC" w:rsidP="009D34BC">
            <w:pPr>
              <w:tabs>
                <w:tab w:val="left" w:pos="-720"/>
              </w:tabs>
              <w:suppressAutoHyphens/>
              <w:jc w:val="center"/>
              <w:rPr>
                <w:rFonts w:ascii="Times New Roman" w:hAnsi="Times New Roman"/>
              </w:rPr>
            </w:pPr>
            <w:r>
              <w:rPr>
                <w:rFonts w:ascii="Times New Roman" w:hAnsi="Times New Roman"/>
              </w:rPr>
              <w:t>Minimum Wage by State 2019</w:t>
            </w:r>
          </w:p>
        </w:tc>
        <w:tc>
          <w:tcPr>
            <w:tcW w:w="3690" w:type="dxa"/>
            <w:tcBorders>
              <w:top w:val="single" w:sz="6" w:space="0" w:color="auto"/>
              <w:left w:val="single" w:sz="12" w:space="0" w:color="auto"/>
              <w:bottom w:val="single" w:sz="6" w:space="0" w:color="auto"/>
              <w:right w:val="single" w:sz="12" w:space="0" w:color="auto"/>
            </w:tcBorders>
          </w:tcPr>
          <w:p w14:paraId="056F6BFF" w14:textId="77777777" w:rsidR="00725688" w:rsidRDefault="00725688" w:rsidP="00725688">
            <w:pPr>
              <w:tabs>
                <w:tab w:val="left" w:pos="-720"/>
              </w:tabs>
              <w:suppressAutoHyphens/>
              <w:jc w:val="center"/>
              <w:rPr>
                <w:rFonts w:ascii="Times New Roman" w:hAnsi="Times New Roman"/>
                <w:spacing w:val="-3"/>
              </w:rPr>
            </w:pPr>
            <w:r>
              <w:rPr>
                <w:rFonts w:ascii="Times New Roman" w:hAnsi="Times New Roman"/>
                <w:spacing w:val="-3"/>
              </w:rPr>
              <w:t>M</w:t>
            </w:r>
            <w:r w:rsidR="00DD080F">
              <w:rPr>
                <w:rFonts w:ascii="Times New Roman" w:hAnsi="Times New Roman"/>
                <w:spacing w:val="-3"/>
              </w:rPr>
              <w:t xml:space="preserve">arket Analysis </w:t>
            </w:r>
          </w:p>
          <w:p w14:paraId="1E8EBC74" w14:textId="312043CC" w:rsidR="00725688" w:rsidRDefault="009D34BC" w:rsidP="00725688">
            <w:pPr>
              <w:tabs>
                <w:tab w:val="left" w:pos="-720"/>
              </w:tabs>
              <w:suppressAutoHyphens/>
              <w:jc w:val="center"/>
              <w:rPr>
                <w:rFonts w:ascii="Times New Roman" w:hAnsi="Times New Roman"/>
                <w:spacing w:val="-3"/>
              </w:rPr>
            </w:pPr>
            <w:r>
              <w:rPr>
                <w:rFonts w:ascii="Times New Roman" w:hAnsi="Times New Roman"/>
              </w:rPr>
              <w:t>Price Controls</w:t>
            </w:r>
          </w:p>
        </w:tc>
        <w:tc>
          <w:tcPr>
            <w:tcW w:w="1897" w:type="dxa"/>
            <w:tcBorders>
              <w:top w:val="single" w:sz="6" w:space="0" w:color="auto"/>
              <w:left w:val="single" w:sz="12" w:space="0" w:color="auto"/>
              <w:bottom w:val="single" w:sz="6" w:space="0" w:color="auto"/>
              <w:right w:val="single" w:sz="12" w:space="0" w:color="auto"/>
            </w:tcBorders>
          </w:tcPr>
          <w:p w14:paraId="3C774499" w14:textId="77777777" w:rsidR="009B21B8" w:rsidRDefault="009B21B8" w:rsidP="00725688">
            <w:pPr>
              <w:tabs>
                <w:tab w:val="left" w:pos="-720"/>
              </w:tabs>
              <w:suppressAutoHyphens/>
              <w:jc w:val="center"/>
              <w:rPr>
                <w:rFonts w:ascii="Times New Roman" w:hAnsi="Times New Roman"/>
                <w:spacing w:val="-3"/>
              </w:rPr>
            </w:pPr>
          </w:p>
          <w:p w14:paraId="64E06510" w14:textId="23101EB8" w:rsidR="00725688" w:rsidRDefault="00725688" w:rsidP="00725688">
            <w:pPr>
              <w:tabs>
                <w:tab w:val="left" w:pos="-720"/>
              </w:tabs>
              <w:suppressAutoHyphens/>
              <w:jc w:val="center"/>
              <w:rPr>
                <w:rFonts w:ascii="Times New Roman" w:hAnsi="Times New Roman"/>
                <w:spacing w:val="-3"/>
              </w:rPr>
            </w:pPr>
            <w:r>
              <w:rPr>
                <w:rFonts w:ascii="Times New Roman" w:hAnsi="Times New Roman"/>
                <w:spacing w:val="-3"/>
              </w:rPr>
              <w:t>Homework #3</w:t>
            </w:r>
          </w:p>
        </w:tc>
      </w:tr>
      <w:tr w:rsidR="009D34BC" w14:paraId="3166894F" w14:textId="77777777" w:rsidTr="00DD080F">
        <w:tc>
          <w:tcPr>
            <w:tcW w:w="1080" w:type="dxa"/>
            <w:tcBorders>
              <w:top w:val="single" w:sz="6" w:space="0" w:color="auto"/>
              <w:bottom w:val="single" w:sz="6" w:space="0" w:color="auto"/>
              <w:right w:val="single" w:sz="12" w:space="0" w:color="auto"/>
            </w:tcBorders>
          </w:tcPr>
          <w:p w14:paraId="6D9BDEE6" w14:textId="77777777" w:rsidR="009D34BC" w:rsidRPr="002D09D7" w:rsidRDefault="009D34BC" w:rsidP="009D34BC">
            <w:pPr>
              <w:tabs>
                <w:tab w:val="left" w:pos="-720"/>
              </w:tabs>
              <w:suppressAutoHyphens/>
              <w:jc w:val="center"/>
              <w:rPr>
                <w:rFonts w:ascii="Times New Roman" w:hAnsi="Times New Roman"/>
                <w:b/>
                <w:spacing w:val="-3"/>
              </w:rPr>
            </w:pPr>
            <w:r>
              <w:rPr>
                <w:rFonts w:ascii="Times New Roman" w:hAnsi="Times New Roman"/>
                <w:b/>
                <w:spacing w:val="-3"/>
              </w:rPr>
              <w:t>4</w:t>
            </w:r>
          </w:p>
        </w:tc>
        <w:tc>
          <w:tcPr>
            <w:tcW w:w="3240" w:type="dxa"/>
            <w:tcBorders>
              <w:top w:val="single" w:sz="6" w:space="0" w:color="auto"/>
              <w:left w:val="single" w:sz="12" w:space="0" w:color="auto"/>
              <w:bottom w:val="single" w:sz="6" w:space="0" w:color="auto"/>
              <w:right w:val="single" w:sz="12" w:space="0" w:color="auto"/>
            </w:tcBorders>
          </w:tcPr>
          <w:p w14:paraId="0FC2FD04" w14:textId="5E0437B8" w:rsidR="009D34BC" w:rsidRDefault="009D34BC" w:rsidP="009D34BC">
            <w:pPr>
              <w:tabs>
                <w:tab w:val="left" w:pos="-720"/>
              </w:tabs>
              <w:suppressAutoHyphens/>
              <w:jc w:val="center"/>
              <w:rPr>
                <w:rFonts w:ascii="Times New Roman" w:hAnsi="Times New Roman"/>
              </w:rPr>
            </w:pPr>
            <w:r>
              <w:rPr>
                <w:rFonts w:ascii="Times New Roman" w:hAnsi="Times New Roman"/>
                <w:spacing w:val="-3"/>
              </w:rPr>
              <w:t>Elasticity</w:t>
            </w:r>
          </w:p>
        </w:tc>
        <w:tc>
          <w:tcPr>
            <w:tcW w:w="4500" w:type="dxa"/>
            <w:tcBorders>
              <w:top w:val="single" w:sz="6" w:space="0" w:color="auto"/>
              <w:left w:val="single" w:sz="12" w:space="0" w:color="auto"/>
              <w:bottom w:val="single" w:sz="6" w:space="0" w:color="auto"/>
              <w:right w:val="single" w:sz="12" w:space="0" w:color="auto"/>
            </w:tcBorders>
          </w:tcPr>
          <w:p w14:paraId="62DA63EF" w14:textId="77777777" w:rsidR="009D34BC" w:rsidRDefault="009D34BC" w:rsidP="009D34BC">
            <w:pPr>
              <w:tabs>
                <w:tab w:val="left" w:pos="-720"/>
              </w:tabs>
              <w:suppressAutoHyphens/>
              <w:jc w:val="center"/>
              <w:rPr>
                <w:rFonts w:ascii="Times New Roman" w:hAnsi="Times New Roman"/>
                <w:spacing w:val="-3"/>
              </w:rPr>
            </w:pPr>
            <w:r>
              <w:rPr>
                <w:rFonts w:ascii="Times New Roman" w:hAnsi="Times New Roman"/>
                <w:spacing w:val="-3"/>
              </w:rPr>
              <w:t>Elasticities in the News</w:t>
            </w:r>
          </w:p>
          <w:p w14:paraId="029021B8" w14:textId="6F38BCB6" w:rsidR="009D34BC" w:rsidRDefault="009D34BC" w:rsidP="009D34BC">
            <w:pPr>
              <w:tabs>
                <w:tab w:val="left" w:pos="-720"/>
              </w:tabs>
              <w:suppressAutoHyphens/>
              <w:jc w:val="center"/>
              <w:rPr>
                <w:rFonts w:ascii="Times New Roman" w:hAnsi="Times New Roman"/>
              </w:rPr>
            </w:pPr>
            <w:r>
              <w:rPr>
                <w:rFonts w:ascii="Times New Roman" w:hAnsi="Times New Roman"/>
                <w:spacing w:val="-3"/>
              </w:rPr>
              <w:t>State Excise Taxes on Cigarettes</w:t>
            </w:r>
          </w:p>
        </w:tc>
        <w:tc>
          <w:tcPr>
            <w:tcW w:w="3690" w:type="dxa"/>
            <w:tcBorders>
              <w:top w:val="single" w:sz="6" w:space="0" w:color="auto"/>
              <w:left w:val="single" w:sz="12" w:space="0" w:color="auto"/>
              <w:bottom w:val="single" w:sz="6" w:space="0" w:color="auto"/>
              <w:right w:val="single" w:sz="12" w:space="0" w:color="auto"/>
            </w:tcBorders>
          </w:tcPr>
          <w:p w14:paraId="6E6A4B8F" w14:textId="6EAC79BE" w:rsidR="009D34BC" w:rsidRDefault="009D34BC" w:rsidP="009D34BC">
            <w:pPr>
              <w:tabs>
                <w:tab w:val="left" w:pos="-720"/>
              </w:tabs>
              <w:suppressAutoHyphens/>
              <w:jc w:val="center"/>
              <w:rPr>
                <w:rFonts w:ascii="Times New Roman" w:hAnsi="Times New Roman"/>
                <w:spacing w:val="-3"/>
              </w:rPr>
            </w:pPr>
            <w:r>
              <w:rPr>
                <w:rFonts w:ascii="Times New Roman" w:hAnsi="Times New Roman"/>
                <w:spacing w:val="-3"/>
              </w:rPr>
              <w:t xml:space="preserve">Elasticity </w:t>
            </w:r>
          </w:p>
        </w:tc>
        <w:tc>
          <w:tcPr>
            <w:tcW w:w="1897" w:type="dxa"/>
            <w:tcBorders>
              <w:top w:val="single" w:sz="6" w:space="0" w:color="auto"/>
              <w:left w:val="single" w:sz="12" w:space="0" w:color="auto"/>
              <w:bottom w:val="single" w:sz="6" w:space="0" w:color="auto"/>
              <w:right w:val="single" w:sz="12" w:space="0" w:color="auto"/>
            </w:tcBorders>
          </w:tcPr>
          <w:p w14:paraId="1E532D11" w14:textId="77777777" w:rsidR="009D34BC" w:rsidRDefault="009D34BC" w:rsidP="009D34BC">
            <w:pPr>
              <w:tabs>
                <w:tab w:val="left" w:pos="-720"/>
              </w:tabs>
              <w:suppressAutoHyphens/>
              <w:jc w:val="center"/>
              <w:rPr>
                <w:rFonts w:ascii="Times New Roman" w:hAnsi="Times New Roman"/>
                <w:spacing w:val="-3"/>
              </w:rPr>
            </w:pPr>
          </w:p>
          <w:p w14:paraId="7EE1A43C" w14:textId="77F4AE74" w:rsidR="009D34BC" w:rsidRDefault="009D34BC" w:rsidP="009D34BC">
            <w:pPr>
              <w:tabs>
                <w:tab w:val="left" w:pos="-720"/>
              </w:tabs>
              <w:suppressAutoHyphens/>
              <w:jc w:val="center"/>
              <w:rPr>
                <w:rFonts w:ascii="Times New Roman" w:hAnsi="Times New Roman"/>
              </w:rPr>
            </w:pPr>
            <w:r>
              <w:rPr>
                <w:rFonts w:ascii="Times New Roman" w:hAnsi="Times New Roman"/>
                <w:spacing w:val="-3"/>
              </w:rPr>
              <w:t>Homework #4</w:t>
            </w:r>
          </w:p>
        </w:tc>
      </w:tr>
      <w:tr w:rsidR="00720331" w14:paraId="06656C5B" w14:textId="77777777" w:rsidTr="00DD080F">
        <w:tc>
          <w:tcPr>
            <w:tcW w:w="1080" w:type="dxa"/>
            <w:tcBorders>
              <w:top w:val="single" w:sz="6" w:space="0" w:color="auto"/>
              <w:bottom w:val="single" w:sz="6" w:space="0" w:color="auto"/>
              <w:right w:val="single" w:sz="12" w:space="0" w:color="auto"/>
            </w:tcBorders>
          </w:tcPr>
          <w:p w14:paraId="45AE6AC0" w14:textId="0811B24E" w:rsidR="00720331" w:rsidRPr="002D09D7" w:rsidRDefault="00720331" w:rsidP="00720331">
            <w:pPr>
              <w:tabs>
                <w:tab w:val="left" w:pos="-720"/>
              </w:tabs>
              <w:suppressAutoHyphens/>
              <w:jc w:val="center"/>
              <w:rPr>
                <w:rFonts w:ascii="Times New Roman" w:hAnsi="Times New Roman"/>
                <w:b/>
                <w:highlight w:val="yellow"/>
              </w:rPr>
            </w:pPr>
            <w:r w:rsidRPr="009D34BC">
              <w:rPr>
                <w:rFonts w:ascii="Times New Roman" w:hAnsi="Times New Roman"/>
                <w:b/>
              </w:rPr>
              <w:t>5</w:t>
            </w:r>
          </w:p>
        </w:tc>
        <w:tc>
          <w:tcPr>
            <w:tcW w:w="3240" w:type="dxa"/>
            <w:tcBorders>
              <w:top w:val="single" w:sz="6" w:space="0" w:color="auto"/>
              <w:left w:val="single" w:sz="12" w:space="0" w:color="auto"/>
              <w:bottom w:val="single" w:sz="6" w:space="0" w:color="auto"/>
              <w:right w:val="single" w:sz="12" w:space="0" w:color="auto"/>
            </w:tcBorders>
          </w:tcPr>
          <w:p w14:paraId="50A7E3A4" w14:textId="77777777" w:rsidR="00720331" w:rsidRDefault="00720331" w:rsidP="00720331">
            <w:pPr>
              <w:tabs>
                <w:tab w:val="left" w:pos="-720"/>
              </w:tabs>
              <w:suppressAutoHyphens/>
              <w:jc w:val="center"/>
              <w:rPr>
                <w:rFonts w:ascii="Times New Roman" w:hAnsi="Times New Roman"/>
              </w:rPr>
            </w:pPr>
            <w:r>
              <w:rPr>
                <w:rFonts w:ascii="Times New Roman" w:hAnsi="Times New Roman"/>
              </w:rPr>
              <w:t>Rule of Rational Life</w:t>
            </w:r>
          </w:p>
          <w:p w14:paraId="4F42136D" w14:textId="2B7F608E" w:rsidR="00720331" w:rsidRDefault="00720331" w:rsidP="00720331">
            <w:pPr>
              <w:tabs>
                <w:tab w:val="left" w:pos="-720"/>
              </w:tabs>
              <w:suppressAutoHyphens/>
              <w:jc w:val="center"/>
              <w:rPr>
                <w:rFonts w:ascii="Times New Roman" w:hAnsi="Times New Roman"/>
              </w:rPr>
            </w:pPr>
            <w:r>
              <w:rPr>
                <w:rFonts w:ascii="Times New Roman" w:hAnsi="Times New Roman"/>
              </w:rPr>
              <w:t>Consumer Theory</w:t>
            </w:r>
          </w:p>
        </w:tc>
        <w:tc>
          <w:tcPr>
            <w:tcW w:w="4500" w:type="dxa"/>
            <w:tcBorders>
              <w:top w:val="single" w:sz="6" w:space="0" w:color="auto"/>
              <w:left w:val="single" w:sz="12" w:space="0" w:color="auto"/>
              <w:bottom w:val="single" w:sz="6" w:space="0" w:color="auto"/>
              <w:right w:val="single" w:sz="12" w:space="0" w:color="auto"/>
            </w:tcBorders>
          </w:tcPr>
          <w:p w14:paraId="183F0042" w14:textId="77777777" w:rsidR="00720331" w:rsidRDefault="00720331" w:rsidP="00720331">
            <w:pPr>
              <w:tabs>
                <w:tab w:val="left" w:pos="-720"/>
              </w:tabs>
              <w:suppressAutoHyphens/>
              <w:jc w:val="center"/>
              <w:rPr>
                <w:rFonts w:ascii="Times New Roman" w:hAnsi="Times New Roman"/>
              </w:rPr>
            </w:pPr>
            <w:r>
              <w:rPr>
                <w:rFonts w:ascii="Times New Roman" w:hAnsi="Times New Roman"/>
              </w:rPr>
              <w:t>It Pays to Get a College Degree</w:t>
            </w:r>
          </w:p>
          <w:p w14:paraId="43F9A23E" w14:textId="77777777" w:rsidR="00720331" w:rsidRDefault="00720331" w:rsidP="00720331">
            <w:pPr>
              <w:tabs>
                <w:tab w:val="left" w:pos="-720"/>
              </w:tabs>
              <w:suppressAutoHyphens/>
              <w:jc w:val="center"/>
              <w:rPr>
                <w:rFonts w:ascii="Times New Roman" w:hAnsi="Times New Roman"/>
              </w:rPr>
            </w:pPr>
            <w:r>
              <w:rPr>
                <w:rFonts w:ascii="Times New Roman" w:hAnsi="Times New Roman"/>
              </w:rPr>
              <w:t>Why you are at DePaul</w:t>
            </w:r>
          </w:p>
          <w:p w14:paraId="7C3A3A18" w14:textId="5AD1FC30" w:rsidR="00720331" w:rsidRDefault="00720331" w:rsidP="00720331">
            <w:pPr>
              <w:tabs>
                <w:tab w:val="left" w:pos="-720"/>
              </w:tabs>
              <w:suppressAutoHyphens/>
              <w:jc w:val="center"/>
              <w:rPr>
                <w:rFonts w:ascii="Times New Roman" w:hAnsi="Times New Roman"/>
              </w:rPr>
            </w:pPr>
            <w:r>
              <w:rPr>
                <w:rFonts w:ascii="Times New Roman" w:hAnsi="Times New Roman"/>
              </w:rPr>
              <w:t>Highest and Lowest Pay College Major</w:t>
            </w:r>
          </w:p>
        </w:tc>
        <w:tc>
          <w:tcPr>
            <w:tcW w:w="3690" w:type="dxa"/>
            <w:tcBorders>
              <w:top w:val="single" w:sz="6" w:space="0" w:color="auto"/>
              <w:left w:val="single" w:sz="12" w:space="0" w:color="auto"/>
              <w:bottom w:val="single" w:sz="6" w:space="0" w:color="auto"/>
              <w:right w:val="single" w:sz="12" w:space="0" w:color="auto"/>
            </w:tcBorders>
          </w:tcPr>
          <w:p w14:paraId="44C4AB35" w14:textId="77777777" w:rsidR="00720331" w:rsidRDefault="00720331" w:rsidP="00720331">
            <w:pPr>
              <w:tabs>
                <w:tab w:val="left" w:pos="-720"/>
              </w:tabs>
              <w:suppressAutoHyphens/>
              <w:jc w:val="center"/>
              <w:rPr>
                <w:rFonts w:ascii="Times New Roman" w:hAnsi="Times New Roman"/>
                <w:spacing w:val="-3"/>
              </w:rPr>
            </w:pPr>
          </w:p>
          <w:p w14:paraId="47E8EE10" w14:textId="77777777" w:rsidR="00720331" w:rsidRDefault="00720331" w:rsidP="00720331">
            <w:pPr>
              <w:tabs>
                <w:tab w:val="left" w:pos="-720"/>
              </w:tabs>
              <w:suppressAutoHyphens/>
              <w:jc w:val="center"/>
              <w:rPr>
                <w:rFonts w:ascii="Times New Roman" w:hAnsi="Times New Roman"/>
                <w:spacing w:val="-3"/>
              </w:rPr>
            </w:pPr>
            <w:r>
              <w:rPr>
                <w:rFonts w:ascii="Times New Roman" w:hAnsi="Times New Roman"/>
                <w:spacing w:val="-3"/>
              </w:rPr>
              <w:t xml:space="preserve">Consumer Theory </w:t>
            </w:r>
          </w:p>
          <w:p w14:paraId="60D3A53A" w14:textId="07BE77CA" w:rsidR="00720331" w:rsidRDefault="00720331" w:rsidP="00720331">
            <w:pPr>
              <w:tabs>
                <w:tab w:val="left" w:pos="-720"/>
              </w:tabs>
              <w:suppressAutoHyphens/>
              <w:jc w:val="center"/>
              <w:rPr>
                <w:rFonts w:ascii="Times New Roman" w:hAnsi="Times New Roman"/>
                <w:spacing w:val="-3"/>
              </w:rPr>
            </w:pPr>
          </w:p>
        </w:tc>
        <w:tc>
          <w:tcPr>
            <w:tcW w:w="1897" w:type="dxa"/>
            <w:tcBorders>
              <w:top w:val="single" w:sz="6" w:space="0" w:color="auto"/>
              <w:left w:val="single" w:sz="12" w:space="0" w:color="auto"/>
              <w:bottom w:val="single" w:sz="6" w:space="0" w:color="auto"/>
              <w:right w:val="single" w:sz="12" w:space="0" w:color="auto"/>
            </w:tcBorders>
          </w:tcPr>
          <w:p w14:paraId="4E01C589" w14:textId="77777777" w:rsidR="00720331" w:rsidRDefault="00720331" w:rsidP="00720331">
            <w:pPr>
              <w:tabs>
                <w:tab w:val="left" w:pos="-720"/>
              </w:tabs>
              <w:suppressAutoHyphens/>
              <w:jc w:val="center"/>
              <w:rPr>
                <w:rFonts w:ascii="Times New Roman" w:hAnsi="Times New Roman"/>
                <w:spacing w:val="-3"/>
              </w:rPr>
            </w:pPr>
          </w:p>
          <w:p w14:paraId="32767B50" w14:textId="4AF6514F" w:rsidR="00720331" w:rsidRDefault="00720331" w:rsidP="00720331">
            <w:pPr>
              <w:tabs>
                <w:tab w:val="left" w:pos="-720"/>
              </w:tabs>
              <w:suppressAutoHyphens/>
              <w:jc w:val="center"/>
              <w:rPr>
                <w:rFonts w:ascii="Times New Roman" w:hAnsi="Times New Roman"/>
                <w:spacing w:val="-3"/>
              </w:rPr>
            </w:pPr>
          </w:p>
        </w:tc>
      </w:tr>
      <w:tr w:rsidR="00720331" w14:paraId="117970C4" w14:textId="77777777" w:rsidTr="00832321">
        <w:tc>
          <w:tcPr>
            <w:tcW w:w="1080" w:type="dxa"/>
            <w:tcBorders>
              <w:top w:val="single" w:sz="6" w:space="0" w:color="auto"/>
              <w:bottom w:val="single" w:sz="6" w:space="0" w:color="auto"/>
              <w:right w:val="single" w:sz="12" w:space="0" w:color="auto"/>
            </w:tcBorders>
          </w:tcPr>
          <w:p w14:paraId="7BFA8CB0" w14:textId="6BA048F2" w:rsidR="00720331" w:rsidRPr="002D09D7" w:rsidRDefault="00720331" w:rsidP="00720331">
            <w:pPr>
              <w:tabs>
                <w:tab w:val="left" w:pos="-720"/>
              </w:tabs>
              <w:suppressAutoHyphens/>
              <w:jc w:val="center"/>
              <w:rPr>
                <w:rFonts w:ascii="Times New Roman" w:hAnsi="Times New Roman"/>
                <w:b/>
                <w:spacing w:val="-3"/>
              </w:rPr>
            </w:pPr>
            <w:r>
              <w:rPr>
                <w:rFonts w:ascii="Times New Roman" w:hAnsi="Times New Roman"/>
                <w:b/>
                <w:spacing w:val="-3"/>
              </w:rPr>
              <w:t>6</w:t>
            </w:r>
          </w:p>
        </w:tc>
        <w:tc>
          <w:tcPr>
            <w:tcW w:w="13327" w:type="dxa"/>
            <w:gridSpan w:val="4"/>
            <w:tcBorders>
              <w:top w:val="single" w:sz="6" w:space="0" w:color="auto"/>
              <w:left w:val="single" w:sz="12" w:space="0" w:color="auto"/>
              <w:bottom w:val="single" w:sz="6" w:space="0" w:color="auto"/>
              <w:right w:val="single" w:sz="12" w:space="0" w:color="auto"/>
            </w:tcBorders>
          </w:tcPr>
          <w:p w14:paraId="55F42D87" w14:textId="694163CF" w:rsidR="00720331" w:rsidRDefault="00720331" w:rsidP="00720331">
            <w:pPr>
              <w:tabs>
                <w:tab w:val="left" w:pos="-720"/>
              </w:tabs>
              <w:suppressAutoHyphens/>
              <w:jc w:val="center"/>
              <w:rPr>
                <w:rFonts w:ascii="Times New Roman" w:hAnsi="Times New Roman"/>
                <w:b/>
                <w:highlight w:val="yellow"/>
              </w:rPr>
            </w:pPr>
            <w:r w:rsidRPr="00CD4CEB">
              <w:rPr>
                <w:rFonts w:ascii="Times New Roman" w:hAnsi="Times New Roman"/>
                <w:b/>
                <w:highlight w:val="yellow"/>
              </w:rPr>
              <w:t>MIDTERM</w:t>
            </w:r>
            <w:r w:rsidR="00CB4C70">
              <w:rPr>
                <w:rFonts w:ascii="Times New Roman" w:hAnsi="Times New Roman"/>
                <w:b/>
                <w:highlight w:val="yellow"/>
              </w:rPr>
              <w:t xml:space="preserve"> distributed </w:t>
            </w:r>
            <w:r w:rsidR="00C03DF4">
              <w:rPr>
                <w:rFonts w:ascii="Times New Roman" w:hAnsi="Times New Roman"/>
                <w:b/>
                <w:highlight w:val="yellow"/>
              </w:rPr>
              <w:t>5/5/25</w:t>
            </w:r>
          </w:p>
          <w:p w14:paraId="3637B076" w14:textId="5C0D6289" w:rsidR="00720331" w:rsidRPr="00CD4CEB" w:rsidRDefault="00720331" w:rsidP="00720331">
            <w:pPr>
              <w:tabs>
                <w:tab w:val="left" w:pos="-720"/>
              </w:tabs>
              <w:suppressAutoHyphens/>
              <w:jc w:val="center"/>
              <w:rPr>
                <w:rFonts w:ascii="Times New Roman" w:hAnsi="Times New Roman"/>
                <w:highlight w:val="yellow"/>
              </w:rPr>
            </w:pPr>
            <w:r w:rsidRPr="00CD4CEB">
              <w:rPr>
                <w:rFonts w:ascii="Times New Roman" w:hAnsi="Times New Roman"/>
                <w:b/>
                <w:highlight w:val="yellow"/>
              </w:rPr>
              <w:t>(</w:t>
            </w:r>
            <w:r w:rsidR="00345429">
              <w:rPr>
                <w:rFonts w:ascii="Times New Roman" w:hAnsi="Times New Roman"/>
                <w:b/>
                <w:highlight w:val="yellow"/>
              </w:rPr>
              <w:t>due</w:t>
            </w:r>
            <w:r w:rsidR="00956F5E">
              <w:rPr>
                <w:rFonts w:ascii="Times New Roman" w:hAnsi="Times New Roman"/>
                <w:b/>
                <w:highlight w:val="yellow"/>
              </w:rPr>
              <w:t xml:space="preserve"> 5/8/25</w:t>
            </w:r>
            <w:r>
              <w:rPr>
                <w:rFonts w:ascii="Times New Roman" w:hAnsi="Times New Roman"/>
                <w:b/>
                <w:highlight w:val="yellow"/>
              </w:rPr>
              <w:t xml:space="preserve"> by 11:5</w:t>
            </w:r>
            <w:r w:rsidR="00345429">
              <w:rPr>
                <w:rFonts w:ascii="Times New Roman" w:hAnsi="Times New Roman"/>
                <w:b/>
                <w:highlight w:val="yellow"/>
              </w:rPr>
              <w:t>9p</w:t>
            </w:r>
            <w:r>
              <w:rPr>
                <w:rFonts w:ascii="Times New Roman" w:hAnsi="Times New Roman"/>
                <w:b/>
                <w:highlight w:val="yellow"/>
              </w:rPr>
              <w:t>m</w:t>
            </w:r>
            <w:r w:rsidRPr="00CD4CEB">
              <w:rPr>
                <w:rFonts w:ascii="Times New Roman" w:hAnsi="Times New Roman"/>
                <w:b/>
                <w:highlight w:val="yellow"/>
              </w:rPr>
              <w:t>)</w:t>
            </w:r>
          </w:p>
        </w:tc>
      </w:tr>
      <w:tr w:rsidR="00345429" w14:paraId="1CB13B86" w14:textId="77777777" w:rsidTr="00DD080F">
        <w:tc>
          <w:tcPr>
            <w:tcW w:w="1080" w:type="dxa"/>
            <w:tcBorders>
              <w:top w:val="single" w:sz="6" w:space="0" w:color="auto"/>
              <w:bottom w:val="single" w:sz="6" w:space="0" w:color="auto"/>
              <w:right w:val="single" w:sz="12" w:space="0" w:color="auto"/>
            </w:tcBorders>
          </w:tcPr>
          <w:p w14:paraId="7AE7D722" w14:textId="77777777" w:rsidR="00345429" w:rsidRDefault="00345429" w:rsidP="00345429">
            <w:pPr>
              <w:tabs>
                <w:tab w:val="left" w:pos="-720"/>
              </w:tabs>
              <w:suppressAutoHyphens/>
              <w:jc w:val="center"/>
              <w:rPr>
                <w:rFonts w:ascii="Times New Roman" w:hAnsi="Times New Roman"/>
                <w:b/>
                <w:spacing w:val="-3"/>
              </w:rPr>
            </w:pPr>
          </w:p>
          <w:p w14:paraId="2B351B94" w14:textId="627E1A35" w:rsidR="00345429" w:rsidRPr="002D09D7" w:rsidRDefault="00345429" w:rsidP="00345429">
            <w:pPr>
              <w:tabs>
                <w:tab w:val="left" w:pos="-720"/>
              </w:tabs>
              <w:suppressAutoHyphens/>
              <w:jc w:val="center"/>
              <w:rPr>
                <w:rFonts w:ascii="Times New Roman" w:hAnsi="Times New Roman"/>
                <w:b/>
                <w:spacing w:val="-3"/>
              </w:rPr>
            </w:pPr>
            <w:r>
              <w:rPr>
                <w:rFonts w:ascii="Times New Roman" w:hAnsi="Times New Roman"/>
                <w:b/>
                <w:spacing w:val="-3"/>
              </w:rPr>
              <w:t>7</w:t>
            </w:r>
          </w:p>
        </w:tc>
        <w:tc>
          <w:tcPr>
            <w:tcW w:w="3240" w:type="dxa"/>
            <w:tcBorders>
              <w:top w:val="single" w:sz="6" w:space="0" w:color="auto"/>
              <w:left w:val="single" w:sz="12" w:space="0" w:color="auto"/>
              <w:bottom w:val="single" w:sz="6" w:space="0" w:color="auto"/>
              <w:right w:val="single" w:sz="12" w:space="0" w:color="auto"/>
            </w:tcBorders>
          </w:tcPr>
          <w:p w14:paraId="6E9A6039" w14:textId="6D9E2551" w:rsidR="00345429" w:rsidRDefault="00345429" w:rsidP="00345429">
            <w:pPr>
              <w:tabs>
                <w:tab w:val="left" w:pos="-720"/>
              </w:tabs>
              <w:suppressAutoHyphens/>
              <w:jc w:val="center"/>
              <w:rPr>
                <w:rFonts w:ascii="Times New Roman" w:hAnsi="Times New Roman"/>
              </w:rPr>
            </w:pPr>
            <w:r>
              <w:rPr>
                <w:rFonts w:ascii="Times New Roman" w:hAnsi="Times New Roman"/>
                <w:spacing w:val="-3"/>
              </w:rPr>
              <w:t>Production and Cost Theory</w:t>
            </w:r>
          </w:p>
        </w:tc>
        <w:tc>
          <w:tcPr>
            <w:tcW w:w="4500" w:type="dxa"/>
            <w:tcBorders>
              <w:top w:val="single" w:sz="6" w:space="0" w:color="auto"/>
              <w:left w:val="single" w:sz="12" w:space="0" w:color="auto"/>
              <w:bottom w:val="single" w:sz="6" w:space="0" w:color="auto"/>
              <w:right w:val="single" w:sz="12" w:space="0" w:color="auto"/>
            </w:tcBorders>
          </w:tcPr>
          <w:p w14:paraId="670A93F4" w14:textId="77777777" w:rsidR="00345429" w:rsidRDefault="00345429" w:rsidP="00345429">
            <w:pPr>
              <w:tabs>
                <w:tab w:val="left" w:pos="-720"/>
              </w:tabs>
              <w:suppressAutoHyphens/>
              <w:jc w:val="center"/>
              <w:rPr>
                <w:rFonts w:ascii="Times New Roman" w:hAnsi="Times New Roman"/>
                <w:spacing w:val="-3"/>
              </w:rPr>
            </w:pPr>
            <w:r>
              <w:rPr>
                <w:rFonts w:ascii="Times New Roman" w:hAnsi="Times New Roman"/>
                <w:spacing w:val="-3"/>
              </w:rPr>
              <w:t>Production Theory</w:t>
            </w:r>
          </w:p>
          <w:p w14:paraId="0ECD0CA6" w14:textId="1BDAD77A" w:rsidR="00345429" w:rsidRDefault="00345429" w:rsidP="00345429">
            <w:pPr>
              <w:tabs>
                <w:tab w:val="left" w:pos="-720"/>
              </w:tabs>
              <w:suppressAutoHyphens/>
              <w:jc w:val="center"/>
              <w:rPr>
                <w:rFonts w:ascii="Times New Roman" w:hAnsi="Times New Roman"/>
              </w:rPr>
            </w:pPr>
            <w:r>
              <w:rPr>
                <w:rFonts w:ascii="Times New Roman" w:hAnsi="Times New Roman"/>
                <w:spacing w:val="-3"/>
              </w:rPr>
              <w:t>Why Implicit Costs Matter</w:t>
            </w:r>
          </w:p>
        </w:tc>
        <w:tc>
          <w:tcPr>
            <w:tcW w:w="3690" w:type="dxa"/>
            <w:tcBorders>
              <w:top w:val="single" w:sz="6" w:space="0" w:color="auto"/>
              <w:left w:val="single" w:sz="12" w:space="0" w:color="auto"/>
              <w:bottom w:val="single" w:sz="6" w:space="0" w:color="auto"/>
              <w:right w:val="single" w:sz="12" w:space="0" w:color="auto"/>
            </w:tcBorders>
          </w:tcPr>
          <w:p w14:paraId="35892303" w14:textId="77777777" w:rsidR="00345429" w:rsidRDefault="00345429" w:rsidP="00345429">
            <w:pPr>
              <w:tabs>
                <w:tab w:val="left" w:pos="-720"/>
              </w:tabs>
              <w:suppressAutoHyphens/>
              <w:jc w:val="center"/>
              <w:rPr>
                <w:rFonts w:ascii="Times New Roman" w:hAnsi="Times New Roman"/>
                <w:spacing w:val="-3"/>
              </w:rPr>
            </w:pPr>
            <w:r>
              <w:rPr>
                <w:rFonts w:ascii="Times New Roman" w:hAnsi="Times New Roman"/>
                <w:spacing w:val="-3"/>
              </w:rPr>
              <w:t xml:space="preserve">Production Theory </w:t>
            </w:r>
          </w:p>
          <w:p w14:paraId="79EF45DD" w14:textId="6910ECB3" w:rsidR="00345429" w:rsidRDefault="00345429" w:rsidP="00345429">
            <w:pPr>
              <w:tabs>
                <w:tab w:val="left" w:pos="-720"/>
              </w:tabs>
              <w:suppressAutoHyphens/>
              <w:jc w:val="center"/>
              <w:rPr>
                <w:rFonts w:ascii="Times New Roman" w:hAnsi="Times New Roman"/>
                <w:spacing w:val="-3"/>
              </w:rPr>
            </w:pPr>
            <w:r>
              <w:rPr>
                <w:rFonts w:ascii="Times New Roman" w:hAnsi="Times New Roman"/>
                <w:spacing w:val="-3"/>
              </w:rPr>
              <w:t xml:space="preserve">Cost Theory </w:t>
            </w:r>
          </w:p>
        </w:tc>
        <w:tc>
          <w:tcPr>
            <w:tcW w:w="1897" w:type="dxa"/>
            <w:tcBorders>
              <w:top w:val="single" w:sz="6" w:space="0" w:color="auto"/>
              <w:left w:val="single" w:sz="12" w:space="0" w:color="auto"/>
              <w:bottom w:val="single" w:sz="6" w:space="0" w:color="auto"/>
              <w:right w:val="single" w:sz="12" w:space="0" w:color="auto"/>
            </w:tcBorders>
          </w:tcPr>
          <w:p w14:paraId="49557B39" w14:textId="77777777" w:rsidR="00345429" w:rsidRDefault="00345429" w:rsidP="00345429">
            <w:pPr>
              <w:tabs>
                <w:tab w:val="left" w:pos="-720"/>
              </w:tabs>
              <w:suppressAutoHyphens/>
              <w:jc w:val="center"/>
              <w:rPr>
                <w:rFonts w:ascii="Times New Roman" w:hAnsi="Times New Roman"/>
                <w:spacing w:val="-3"/>
              </w:rPr>
            </w:pPr>
          </w:p>
          <w:p w14:paraId="2F063879" w14:textId="6B610E5A" w:rsidR="00345429" w:rsidRDefault="00345429" w:rsidP="00345429">
            <w:pPr>
              <w:tabs>
                <w:tab w:val="left" w:pos="-720"/>
              </w:tabs>
              <w:suppressAutoHyphens/>
              <w:jc w:val="center"/>
              <w:rPr>
                <w:rFonts w:ascii="Times New Roman" w:hAnsi="Times New Roman"/>
                <w:spacing w:val="-3"/>
              </w:rPr>
            </w:pPr>
            <w:r>
              <w:rPr>
                <w:rFonts w:ascii="Times New Roman" w:hAnsi="Times New Roman"/>
                <w:spacing w:val="-3"/>
              </w:rPr>
              <w:t>Homework #5</w:t>
            </w:r>
          </w:p>
        </w:tc>
      </w:tr>
      <w:tr w:rsidR="00345429" w14:paraId="357B91D6" w14:textId="77777777" w:rsidTr="00DD080F">
        <w:tc>
          <w:tcPr>
            <w:tcW w:w="1080" w:type="dxa"/>
            <w:tcBorders>
              <w:top w:val="single" w:sz="6" w:space="0" w:color="auto"/>
              <w:bottom w:val="single" w:sz="6" w:space="0" w:color="auto"/>
              <w:right w:val="single" w:sz="12" w:space="0" w:color="auto"/>
            </w:tcBorders>
          </w:tcPr>
          <w:p w14:paraId="564534AF" w14:textId="5EDA3206" w:rsidR="00345429" w:rsidRPr="002D09D7" w:rsidRDefault="00345429" w:rsidP="00345429">
            <w:pPr>
              <w:tabs>
                <w:tab w:val="left" w:pos="-720"/>
              </w:tabs>
              <w:suppressAutoHyphens/>
              <w:jc w:val="center"/>
              <w:rPr>
                <w:rFonts w:ascii="Times New Roman" w:hAnsi="Times New Roman"/>
                <w:b/>
                <w:spacing w:val="-3"/>
              </w:rPr>
            </w:pPr>
            <w:r>
              <w:rPr>
                <w:rFonts w:ascii="Times New Roman" w:hAnsi="Times New Roman"/>
                <w:b/>
                <w:spacing w:val="-3"/>
              </w:rPr>
              <w:t>8</w:t>
            </w:r>
          </w:p>
        </w:tc>
        <w:tc>
          <w:tcPr>
            <w:tcW w:w="3240" w:type="dxa"/>
            <w:tcBorders>
              <w:top w:val="single" w:sz="6" w:space="0" w:color="auto"/>
              <w:left w:val="single" w:sz="12" w:space="0" w:color="auto"/>
              <w:bottom w:val="single" w:sz="6" w:space="0" w:color="auto"/>
              <w:right w:val="single" w:sz="12" w:space="0" w:color="auto"/>
            </w:tcBorders>
          </w:tcPr>
          <w:p w14:paraId="3802EF79" w14:textId="437FB79E" w:rsidR="00345429" w:rsidRDefault="00345429" w:rsidP="00345429">
            <w:pPr>
              <w:tabs>
                <w:tab w:val="left" w:pos="-720"/>
              </w:tabs>
              <w:suppressAutoHyphens/>
              <w:jc w:val="center"/>
              <w:rPr>
                <w:rFonts w:ascii="Times New Roman" w:hAnsi="Times New Roman"/>
              </w:rPr>
            </w:pPr>
            <w:r>
              <w:rPr>
                <w:rFonts w:ascii="Times New Roman" w:hAnsi="Times New Roman"/>
                <w:spacing w:val="-3"/>
              </w:rPr>
              <w:t>Pure Competition</w:t>
            </w:r>
          </w:p>
        </w:tc>
        <w:tc>
          <w:tcPr>
            <w:tcW w:w="4500" w:type="dxa"/>
            <w:tcBorders>
              <w:top w:val="single" w:sz="6" w:space="0" w:color="auto"/>
              <w:left w:val="single" w:sz="12" w:space="0" w:color="auto"/>
              <w:bottom w:val="single" w:sz="6" w:space="0" w:color="auto"/>
              <w:right w:val="single" w:sz="12" w:space="0" w:color="auto"/>
            </w:tcBorders>
          </w:tcPr>
          <w:p w14:paraId="01C038B2" w14:textId="15B40EAE" w:rsidR="00345429" w:rsidRDefault="00345429" w:rsidP="00345429">
            <w:pPr>
              <w:tabs>
                <w:tab w:val="left" w:pos="-720"/>
              </w:tabs>
              <w:suppressAutoHyphens/>
              <w:jc w:val="center"/>
              <w:rPr>
                <w:rFonts w:ascii="Times New Roman" w:hAnsi="Times New Roman"/>
              </w:rPr>
            </w:pPr>
            <w:r>
              <w:rPr>
                <w:rFonts w:ascii="Times New Roman" w:hAnsi="Times New Roman"/>
                <w:spacing w:val="-3"/>
              </w:rPr>
              <w:t>Long-run Competitive Equilibrium</w:t>
            </w:r>
          </w:p>
        </w:tc>
        <w:tc>
          <w:tcPr>
            <w:tcW w:w="3690" w:type="dxa"/>
            <w:tcBorders>
              <w:top w:val="single" w:sz="6" w:space="0" w:color="auto"/>
              <w:left w:val="single" w:sz="12" w:space="0" w:color="auto"/>
              <w:bottom w:val="single" w:sz="6" w:space="0" w:color="auto"/>
              <w:right w:val="single" w:sz="12" w:space="0" w:color="auto"/>
            </w:tcBorders>
          </w:tcPr>
          <w:p w14:paraId="5FF2C520" w14:textId="37A3DA5D" w:rsidR="00345429" w:rsidRDefault="00345429" w:rsidP="00345429">
            <w:pPr>
              <w:tabs>
                <w:tab w:val="left" w:pos="-720"/>
              </w:tabs>
              <w:suppressAutoHyphens/>
              <w:jc w:val="center"/>
              <w:rPr>
                <w:rFonts w:ascii="Times New Roman" w:hAnsi="Times New Roman"/>
                <w:spacing w:val="-3"/>
              </w:rPr>
            </w:pPr>
            <w:r>
              <w:rPr>
                <w:rFonts w:ascii="Times New Roman" w:hAnsi="Times New Roman"/>
                <w:spacing w:val="-3"/>
              </w:rPr>
              <w:t xml:space="preserve">Competitive Mkt Structure </w:t>
            </w:r>
          </w:p>
        </w:tc>
        <w:tc>
          <w:tcPr>
            <w:tcW w:w="1897" w:type="dxa"/>
            <w:tcBorders>
              <w:top w:val="single" w:sz="6" w:space="0" w:color="auto"/>
              <w:left w:val="single" w:sz="12" w:space="0" w:color="auto"/>
              <w:bottom w:val="single" w:sz="6" w:space="0" w:color="auto"/>
              <w:right w:val="single" w:sz="12" w:space="0" w:color="auto"/>
            </w:tcBorders>
          </w:tcPr>
          <w:p w14:paraId="23FD019F" w14:textId="77777777" w:rsidR="00345429" w:rsidRDefault="00345429" w:rsidP="00345429">
            <w:pPr>
              <w:tabs>
                <w:tab w:val="left" w:pos="-720"/>
              </w:tabs>
              <w:suppressAutoHyphens/>
              <w:jc w:val="center"/>
              <w:rPr>
                <w:rFonts w:ascii="Times New Roman" w:hAnsi="Times New Roman"/>
                <w:spacing w:val="-3"/>
              </w:rPr>
            </w:pPr>
          </w:p>
          <w:p w14:paraId="1C103986" w14:textId="3CFFC55B" w:rsidR="00345429" w:rsidRDefault="00345429" w:rsidP="00345429">
            <w:pPr>
              <w:tabs>
                <w:tab w:val="left" w:pos="-720"/>
              </w:tabs>
              <w:suppressAutoHyphens/>
              <w:jc w:val="center"/>
              <w:rPr>
                <w:rFonts w:ascii="Times New Roman" w:hAnsi="Times New Roman"/>
                <w:spacing w:val="-3"/>
              </w:rPr>
            </w:pPr>
            <w:r>
              <w:rPr>
                <w:rFonts w:ascii="Times New Roman" w:hAnsi="Times New Roman"/>
                <w:spacing w:val="-3"/>
              </w:rPr>
              <w:t>Homework #6</w:t>
            </w:r>
          </w:p>
        </w:tc>
      </w:tr>
      <w:tr w:rsidR="00345429" w14:paraId="52BCCBA7" w14:textId="77777777" w:rsidTr="00DD080F">
        <w:tc>
          <w:tcPr>
            <w:tcW w:w="1080" w:type="dxa"/>
            <w:tcBorders>
              <w:top w:val="single" w:sz="6" w:space="0" w:color="auto"/>
              <w:bottom w:val="single" w:sz="6" w:space="0" w:color="auto"/>
              <w:right w:val="single" w:sz="12" w:space="0" w:color="auto"/>
            </w:tcBorders>
          </w:tcPr>
          <w:p w14:paraId="60969582" w14:textId="595A0162" w:rsidR="00345429" w:rsidRPr="002D09D7" w:rsidRDefault="00345429" w:rsidP="00345429">
            <w:pPr>
              <w:tabs>
                <w:tab w:val="left" w:pos="-720"/>
              </w:tabs>
              <w:suppressAutoHyphens/>
              <w:jc w:val="center"/>
              <w:rPr>
                <w:rFonts w:ascii="Times New Roman" w:hAnsi="Times New Roman"/>
                <w:b/>
                <w:spacing w:val="-3"/>
              </w:rPr>
            </w:pPr>
            <w:r>
              <w:rPr>
                <w:rFonts w:ascii="Times New Roman" w:hAnsi="Times New Roman"/>
                <w:b/>
                <w:spacing w:val="-3"/>
              </w:rPr>
              <w:t>9</w:t>
            </w:r>
          </w:p>
        </w:tc>
        <w:tc>
          <w:tcPr>
            <w:tcW w:w="3240" w:type="dxa"/>
            <w:tcBorders>
              <w:top w:val="single" w:sz="6" w:space="0" w:color="auto"/>
              <w:left w:val="single" w:sz="12" w:space="0" w:color="auto"/>
              <w:bottom w:val="single" w:sz="6" w:space="0" w:color="auto"/>
              <w:right w:val="single" w:sz="12" w:space="0" w:color="auto"/>
            </w:tcBorders>
          </w:tcPr>
          <w:p w14:paraId="036396DC" w14:textId="77777777" w:rsidR="00345429" w:rsidRDefault="00345429" w:rsidP="00345429">
            <w:pPr>
              <w:tabs>
                <w:tab w:val="left" w:pos="-720"/>
              </w:tabs>
              <w:suppressAutoHyphens/>
              <w:jc w:val="center"/>
              <w:rPr>
                <w:rFonts w:ascii="Times New Roman" w:hAnsi="Times New Roman"/>
                <w:spacing w:val="-3"/>
              </w:rPr>
            </w:pPr>
            <w:r>
              <w:rPr>
                <w:rFonts w:ascii="Times New Roman" w:hAnsi="Times New Roman"/>
                <w:spacing w:val="-3"/>
              </w:rPr>
              <w:t>Monopoly;</w:t>
            </w:r>
          </w:p>
          <w:p w14:paraId="0BF2831B" w14:textId="1E9F1FE2" w:rsidR="00345429" w:rsidRDefault="00345429" w:rsidP="00345429">
            <w:pPr>
              <w:tabs>
                <w:tab w:val="left" w:pos="-720"/>
              </w:tabs>
              <w:suppressAutoHyphens/>
              <w:jc w:val="center"/>
              <w:rPr>
                <w:rFonts w:ascii="Times New Roman" w:hAnsi="Times New Roman"/>
              </w:rPr>
            </w:pPr>
            <w:r>
              <w:rPr>
                <w:rFonts w:ascii="Times New Roman" w:hAnsi="Times New Roman"/>
                <w:spacing w:val="-3"/>
              </w:rPr>
              <w:t>Competition vs. Monopoly</w:t>
            </w:r>
          </w:p>
        </w:tc>
        <w:tc>
          <w:tcPr>
            <w:tcW w:w="4500" w:type="dxa"/>
            <w:tcBorders>
              <w:top w:val="single" w:sz="6" w:space="0" w:color="auto"/>
              <w:left w:val="single" w:sz="12" w:space="0" w:color="auto"/>
              <w:bottom w:val="single" w:sz="6" w:space="0" w:color="auto"/>
              <w:right w:val="single" w:sz="12" w:space="0" w:color="auto"/>
            </w:tcBorders>
          </w:tcPr>
          <w:p w14:paraId="5996F026" w14:textId="77777777" w:rsidR="00345429" w:rsidRDefault="00345429" w:rsidP="00345429">
            <w:pPr>
              <w:tabs>
                <w:tab w:val="left" w:pos="-720"/>
              </w:tabs>
              <w:suppressAutoHyphens/>
              <w:jc w:val="center"/>
              <w:rPr>
                <w:rFonts w:ascii="Times New Roman" w:hAnsi="Times New Roman"/>
              </w:rPr>
            </w:pPr>
            <w:r>
              <w:rPr>
                <w:rFonts w:ascii="Times New Roman" w:hAnsi="Times New Roman"/>
              </w:rPr>
              <w:t>Monopoly Pricing: Freight Rail Prices</w:t>
            </w:r>
          </w:p>
          <w:p w14:paraId="719C6558" w14:textId="0E87D3D9" w:rsidR="00345429" w:rsidRDefault="00345429" w:rsidP="00345429">
            <w:pPr>
              <w:tabs>
                <w:tab w:val="left" w:pos="-720"/>
              </w:tabs>
              <w:suppressAutoHyphens/>
              <w:jc w:val="center"/>
              <w:rPr>
                <w:rFonts w:ascii="Times New Roman" w:hAnsi="Times New Roman"/>
              </w:rPr>
            </w:pPr>
            <w:r>
              <w:rPr>
                <w:rFonts w:ascii="Times New Roman" w:hAnsi="Times New Roman"/>
              </w:rPr>
              <w:t xml:space="preserve">More Problems: Competition </w:t>
            </w:r>
            <w:r w:rsidRPr="00AE372A">
              <w:rPr>
                <w:rFonts w:ascii="Times New Roman" w:hAnsi="Times New Roman"/>
              </w:rPr>
              <w:t xml:space="preserve">vs. </w:t>
            </w:r>
            <w:r>
              <w:rPr>
                <w:rFonts w:ascii="Times New Roman" w:hAnsi="Times New Roman"/>
              </w:rPr>
              <w:t>Monopoly</w:t>
            </w:r>
          </w:p>
        </w:tc>
        <w:tc>
          <w:tcPr>
            <w:tcW w:w="3690" w:type="dxa"/>
            <w:tcBorders>
              <w:top w:val="single" w:sz="6" w:space="0" w:color="auto"/>
              <w:left w:val="single" w:sz="12" w:space="0" w:color="auto"/>
              <w:bottom w:val="single" w:sz="6" w:space="0" w:color="auto"/>
              <w:right w:val="single" w:sz="12" w:space="0" w:color="auto"/>
            </w:tcBorders>
          </w:tcPr>
          <w:p w14:paraId="17E8C633" w14:textId="0BD6F0D8" w:rsidR="00345429" w:rsidRDefault="00345429" w:rsidP="00345429">
            <w:pPr>
              <w:tabs>
                <w:tab w:val="left" w:pos="-720"/>
              </w:tabs>
              <w:suppressAutoHyphens/>
              <w:jc w:val="center"/>
              <w:rPr>
                <w:rFonts w:ascii="Times New Roman" w:hAnsi="Times New Roman"/>
                <w:spacing w:val="-3"/>
              </w:rPr>
            </w:pPr>
            <w:r>
              <w:rPr>
                <w:rFonts w:ascii="Times New Roman" w:hAnsi="Times New Roman"/>
              </w:rPr>
              <w:t xml:space="preserve">Monopoly Mkt Structure </w:t>
            </w:r>
          </w:p>
        </w:tc>
        <w:tc>
          <w:tcPr>
            <w:tcW w:w="1897" w:type="dxa"/>
            <w:tcBorders>
              <w:top w:val="single" w:sz="6" w:space="0" w:color="auto"/>
              <w:left w:val="single" w:sz="12" w:space="0" w:color="auto"/>
              <w:bottom w:val="single" w:sz="6" w:space="0" w:color="auto"/>
              <w:right w:val="single" w:sz="12" w:space="0" w:color="auto"/>
            </w:tcBorders>
          </w:tcPr>
          <w:p w14:paraId="4FE24D1C" w14:textId="77777777" w:rsidR="00345429" w:rsidRDefault="00345429" w:rsidP="00345429">
            <w:pPr>
              <w:tabs>
                <w:tab w:val="left" w:pos="-720"/>
              </w:tabs>
              <w:suppressAutoHyphens/>
              <w:jc w:val="center"/>
              <w:rPr>
                <w:rFonts w:ascii="Times New Roman" w:hAnsi="Times New Roman"/>
                <w:spacing w:val="-3"/>
              </w:rPr>
            </w:pPr>
          </w:p>
          <w:p w14:paraId="5808554A" w14:textId="1AB37321" w:rsidR="00345429" w:rsidRDefault="00345429" w:rsidP="00345429">
            <w:pPr>
              <w:tabs>
                <w:tab w:val="left" w:pos="-720"/>
              </w:tabs>
              <w:suppressAutoHyphens/>
              <w:jc w:val="center"/>
              <w:rPr>
                <w:rFonts w:ascii="Times New Roman" w:hAnsi="Times New Roman"/>
                <w:spacing w:val="-3"/>
              </w:rPr>
            </w:pPr>
            <w:r>
              <w:rPr>
                <w:rFonts w:ascii="Times New Roman" w:hAnsi="Times New Roman"/>
                <w:spacing w:val="-3"/>
              </w:rPr>
              <w:t>Homework #7</w:t>
            </w:r>
          </w:p>
        </w:tc>
      </w:tr>
      <w:tr w:rsidR="00345429" w14:paraId="192DBC66" w14:textId="77777777" w:rsidTr="00DD080F">
        <w:tc>
          <w:tcPr>
            <w:tcW w:w="1080" w:type="dxa"/>
            <w:tcBorders>
              <w:top w:val="single" w:sz="6" w:space="0" w:color="auto"/>
              <w:right w:val="single" w:sz="12" w:space="0" w:color="auto"/>
            </w:tcBorders>
          </w:tcPr>
          <w:p w14:paraId="678BE071" w14:textId="77777777" w:rsidR="00345429" w:rsidRDefault="00345429" w:rsidP="00345429">
            <w:pPr>
              <w:tabs>
                <w:tab w:val="left" w:pos="-720"/>
              </w:tabs>
              <w:suppressAutoHyphens/>
              <w:jc w:val="center"/>
              <w:rPr>
                <w:rFonts w:ascii="Times New Roman" w:hAnsi="Times New Roman"/>
                <w:b/>
                <w:spacing w:val="-3"/>
              </w:rPr>
            </w:pPr>
          </w:p>
          <w:p w14:paraId="7C2E3566" w14:textId="77777777" w:rsidR="00345429" w:rsidRPr="002D09D7" w:rsidRDefault="00345429" w:rsidP="00345429">
            <w:pPr>
              <w:tabs>
                <w:tab w:val="left" w:pos="-720"/>
              </w:tabs>
              <w:suppressAutoHyphens/>
              <w:jc w:val="center"/>
              <w:rPr>
                <w:rFonts w:ascii="Times New Roman" w:hAnsi="Times New Roman"/>
                <w:b/>
                <w:highlight w:val="yellow"/>
              </w:rPr>
            </w:pPr>
            <w:r>
              <w:rPr>
                <w:rFonts w:ascii="Times New Roman" w:hAnsi="Times New Roman"/>
                <w:b/>
                <w:spacing w:val="-3"/>
              </w:rPr>
              <w:t>10</w:t>
            </w:r>
          </w:p>
        </w:tc>
        <w:tc>
          <w:tcPr>
            <w:tcW w:w="3240" w:type="dxa"/>
            <w:tcBorders>
              <w:top w:val="single" w:sz="6" w:space="0" w:color="auto"/>
              <w:left w:val="single" w:sz="12" w:space="0" w:color="auto"/>
              <w:bottom w:val="single" w:sz="6" w:space="0" w:color="auto"/>
              <w:right w:val="single" w:sz="12" w:space="0" w:color="auto"/>
            </w:tcBorders>
          </w:tcPr>
          <w:p w14:paraId="504E0FB4" w14:textId="69B4D2CE" w:rsidR="00345429" w:rsidRDefault="00345429" w:rsidP="00345429">
            <w:pPr>
              <w:tabs>
                <w:tab w:val="left" w:pos="-720"/>
              </w:tabs>
              <w:suppressAutoHyphens/>
              <w:jc w:val="center"/>
              <w:rPr>
                <w:rFonts w:ascii="Times New Roman" w:hAnsi="Times New Roman"/>
                <w:b/>
              </w:rPr>
            </w:pPr>
            <w:r>
              <w:rPr>
                <w:rFonts w:ascii="Times New Roman" w:hAnsi="Times New Roman"/>
                <w:spacing w:val="-3"/>
              </w:rPr>
              <w:t>Imperfect &amp; Market Failure</w:t>
            </w:r>
          </w:p>
        </w:tc>
        <w:tc>
          <w:tcPr>
            <w:tcW w:w="4500" w:type="dxa"/>
            <w:tcBorders>
              <w:top w:val="single" w:sz="6" w:space="0" w:color="auto"/>
              <w:left w:val="single" w:sz="12" w:space="0" w:color="auto"/>
              <w:right w:val="single" w:sz="12" w:space="0" w:color="auto"/>
            </w:tcBorders>
          </w:tcPr>
          <w:p w14:paraId="5DBD59C9" w14:textId="77777777" w:rsidR="00345429" w:rsidRDefault="00345429" w:rsidP="00345429">
            <w:pPr>
              <w:tabs>
                <w:tab w:val="left" w:pos="-720"/>
              </w:tabs>
              <w:suppressAutoHyphens/>
              <w:jc w:val="center"/>
              <w:rPr>
                <w:rFonts w:ascii="Times New Roman" w:hAnsi="Times New Roman"/>
              </w:rPr>
            </w:pPr>
            <w:r>
              <w:rPr>
                <w:rFonts w:ascii="Times New Roman" w:hAnsi="Times New Roman"/>
              </w:rPr>
              <w:t>Calculating Concentration Ratios</w:t>
            </w:r>
          </w:p>
          <w:p w14:paraId="442A555A" w14:textId="77777777" w:rsidR="00345429" w:rsidRDefault="00345429" w:rsidP="00345429">
            <w:pPr>
              <w:tabs>
                <w:tab w:val="left" w:pos="-720"/>
              </w:tabs>
              <w:suppressAutoHyphens/>
              <w:jc w:val="center"/>
              <w:rPr>
                <w:rFonts w:ascii="Times New Roman" w:hAnsi="Times New Roman"/>
              </w:rPr>
            </w:pPr>
            <w:r>
              <w:rPr>
                <w:rFonts w:ascii="Times New Roman" w:hAnsi="Times New Roman"/>
                <w:spacing w:val="-3"/>
              </w:rPr>
              <w:t>OPEC Has a Hard Time Controlling Itself</w:t>
            </w:r>
          </w:p>
        </w:tc>
        <w:tc>
          <w:tcPr>
            <w:tcW w:w="3690" w:type="dxa"/>
            <w:tcBorders>
              <w:top w:val="single" w:sz="6" w:space="0" w:color="auto"/>
              <w:left w:val="single" w:sz="12" w:space="0" w:color="auto"/>
              <w:right w:val="single" w:sz="12" w:space="0" w:color="auto"/>
            </w:tcBorders>
          </w:tcPr>
          <w:p w14:paraId="271935AA" w14:textId="77777777" w:rsidR="00345429" w:rsidRDefault="00345429" w:rsidP="00345429">
            <w:pPr>
              <w:tabs>
                <w:tab w:val="left" w:pos="-720"/>
              </w:tabs>
              <w:suppressAutoHyphens/>
              <w:jc w:val="center"/>
              <w:rPr>
                <w:rFonts w:ascii="Times New Roman" w:hAnsi="Times New Roman"/>
                <w:spacing w:val="-3"/>
              </w:rPr>
            </w:pPr>
            <w:r>
              <w:rPr>
                <w:rFonts w:ascii="Times New Roman" w:hAnsi="Times New Roman"/>
                <w:spacing w:val="-3"/>
              </w:rPr>
              <w:t xml:space="preserve">Imperfect Comp. Mkt Structures </w:t>
            </w:r>
          </w:p>
          <w:p w14:paraId="0D2C77AE" w14:textId="77777777" w:rsidR="00345429" w:rsidRDefault="00345429" w:rsidP="00345429">
            <w:pPr>
              <w:tabs>
                <w:tab w:val="left" w:pos="-720"/>
              </w:tabs>
              <w:suppressAutoHyphens/>
              <w:jc w:val="center"/>
              <w:rPr>
                <w:rFonts w:ascii="Times New Roman" w:hAnsi="Times New Roman"/>
              </w:rPr>
            </w:pPr>
            <w:r>
              <w:rPr>
                <w:rFonts w:ascii="Times New Roman" w:hAnsi="Times New Roman"/>
                <w:spacing w:val="-3"/>
              </w:rPr>
              <w:t xml:space="preserve">Market Failure </w:t>
            </w:r>
          </w:p>
        </w:tc>
        <w:tc>
          <w:tcPr>
            <w:tcW w:w="1897" w:type="dxa"/>
            <w:tcBorders>
              <w:top w:val="single" w:sz="6" w:space="0" w:color="auto"/>
              <w:left w:val="single" w:sz="12" w:space="0" w:color="auto"/>
              <w:right w:val="single" w:sz="12" w:space="0" w:color="auto"/>
            </w:tcBorders>
          </w:tcPr>
          <w:p w14:paraId="7DF7F52C" w14:textId="77777777" w:rsidR="00345429" w:rsidRDefault="00345429" w:rsidP="00345429">
            <w:pPr>
              <w:tabs>
                <w:tab w:val="left" w:pos="-720"/>
              </w:tabs>
              <w:suppressAutoHyphens/>
              <w:jc w:val="center"/>
              <w:rPr>
                <w:rFonts w:ascii="Times New Roman" w:hAnsi="Times New Roman"/>
                <w:spacing w:val="-3"/>
              </w:rPr>
            </w:pPr>
          </w:p>
          <w:p w14:paraId="2C858435" w14:textId="1336FD4A" w:rsidR="00345429" w:rsidRDefault="00345429" w:rsidP="00345429">
            <w:pPr>
              <w:tabs>
                <w:tab w:val="left" w:pos="-720"/>
              </w:tabs>
              <w:suppressAutoHyphens/>
              <w:jc w:val="center"/>
              <w:rPr>
                <w:rFonts w:ascii="Times New Roman" w:hAnsi="Times New Roman"/>
                <w:spacing w:val="-3"/>
              </w:rPr>
            </w:pPr>
          </w:p>
        </w:tc>
      </w:tr>
      <w:tr w:rsidR="00345429" w14:paraId="651B2C07" w14:textId="77777777" w:rsidTr="006F4E05">
        <w:tc>
          <w:tcPr>
            <w:tcW w:w="1080" w:type="dxa"/>
            <w:tcBorders>
              <w:top w:val="single" w:sz="6" w:space="0" w:color="auto"/>
              <w:bottom w:val="single" w:sz="4" w:space="0" w:color="auto"/>
              <w:right w:val="single" w:sz="12" w:space="0" w:color="auto"/>
            </w:tcBorders>
          </w:tcPr>
          <w:p w14:paraId="0AA1520D" w14:textId="77777777" w:rsidR="00345429" w:rsidRDefault="00345429" w:rsidP="00345429">
            <w:pPr>
              <w:tabs>
                <w:tab w:val="left" w:pos="-720"/>
              </w:tabs>
              <w:suppressAutoHyphens/>
              <w:jc w:val="center"/>
              <w:rPr>
                <w:rFonts w:ascii="Times New Roman" w:hAnsi="Times New Roman"/>
                <w:b/>
                <w:highlight w:val="yellow"/>
              </w:rPr>
            </w:pPr>
          </w:p>
          <w:p w14:paraId="69D56AA7" w14:textId="77777777" w:rsidR="00345429" w:rsidRDefault="00345429" w:rsidP="00345429">
            <w:pPr>
              <w:tabs>
                <w:tab w:val="left" w:pos="-720"/>
              </w:tabs>
              <w:suppressAutoHyphens/>
              <w:jc w:val="center"/>
              <w:rPr>
                <w:rFonts w:ascii="Times New Roman" w:hAnsi="Times New Roman"/>
                <w:b/>
                <w:highlight w:val="yellow"/>
              </w:rPr>
            </w:pPr>
          </w:p>
        </w:tc>
        <w:tc>
          <w:tcPr>
            <w:tcW w:w="13327" w:type="dxa"/>
            <w:gridSpan w:val="4"/>
            <w:tcBorders>
              <w:top w:val="single" w:sz="6" w:space="0" w:color="auto"/>
              <w:left w:val="single" w:sz="12" w:space="0" w:color="auto"/>
              <w:bottom w:val="single" w:sz="12" w:space="0" w:color="auto"/>
              <w:right w:val="single" w:sz="12" w:space="0" w:color="auto"/>
            </w:tcBorders>
          </w:tcPr>
          <w:p w14:paraId="3B696FC5" w14:textId="48BFAD7A" w:rsidR="00345429" w:rsidRPr="00C27B2B" w:rsidRDefault="00345429" w:rsidP="00345429">
            <w:pPr>
              <w:tabs>
                <w:tab w:val="left" w:pos="-720"/>
              </w:tabs>
              <w:suppressAutoHyphens/>
              <w:jc w:val="center"/>
              <w:rPr>
                <w:rFonts w:ascii="Times New Roman" w:hAnsi="Times New Roman"/>
                <w:b/>
                <w:highlight w:val="yellow"/>
              </w:rPr>
            </w:pPr>
            <w:r w:rsidRPr="00C27B2B">
              <w:rPr>
                <w:rFonts w:ascii="Times New Roman" w:hAnsi="Times New Roman"/>
                <w:b/>
                <w:highlight w:val="yellow"/>
              </w:rPr>
              <w:t>FINAL EXA</w:t>
            </w:r>
            <w:r w:rsidR="005F3C90">
              <w:rPr>
                <w:rFonts w:ascii="Times New Roman" w:hAnsi="Times New Roman"/>
                <w:b/>
                <w:highlight w:val="yellow"/>
              </w:rPr>
              <w:t xml:space="preserve">M distributed </w:t>
            </w:r>
            <w:r w:rsidR="00956F5E">
              <w:rPr>
                <w:rFonts w:ascii="Times New Roman" w:hAnsi="Times New Roman"/>
                <w:b/>
                <w:highlight w:val="yellow"/>
              </w:rPr>
              <w:t>6/4/25</w:t>
            </w:r>
          </w:p>
          <w:p w14:paraId="10FA1598" w14:textId="531760EA" w:rsidR="00345429" w:rsidRDefault="00345429" w:rsidP="00345429">
            <w:pPr>
              <w:tabs>
                <w:tab w:val="left" w:pos="-720"/>
              </w:tabs>
              <w:suppressAutoHyphens/>
              <w:jc w:val="center"/>
              <w:rPr>
                <w:rFonts w:ascii="Times New Roman" w:hAnsi="Times New Roman"/>
              </w:rPr>
            </w:pPr>
            <w:r w:rsidRPr="00C27B2B">
              <w:rPr>
                <w:rFonts w:ascii="Times New Roman" w:hAnsi="Times New Roman"/>
                <w:b/>
                <w:highlight w:val="yellow"/>
              </w:rPr>
              <w:t>(</w:t>
            </w:r>
            <w:r w:rsidR="00261572">
              <w:rPr>
                <w:rFonts w:ascii="Times New Roman" w:hAnsi="Times New Roman"/>
                <w:b/>
                <w:highlight w:val="yellow"/>
              </w:rPr>
              <w:t>due</w:t>
            </w:r>
            <w:r w:rsidR="00CB4C70">
              <w:rPr>
                <w:rFonts w:ascii="Times New Roman" w:hAnsi="Times New Roman"/>
                <w:b/>
                <w:highlight w:val="yellow"/>
              </w:rPr>
              <w:t xml:space="preserve"> </w:t>
            </w:r>
            <w:r w:rsidR="00956F5E">
              <w:rPr>
                <w:rFonts w:ascii="Times New Roman" w:hAnsi="Times New Roman"/>
                <w:b/>
                <w:highlight w:val="yellow"/>
              </w:rPr>
              <w:t xml:space="preserve">6/7/25 </w:t>
            </w:r>
            <w:r>
              <w:rPr>
                <w:rFonts w:ascii="Times New Roman" w:hAnsi="Times New Roman"/>
                <w:b/>
                <w:highlight w:val="yellow"/>
              </w:rPr>
              <w:t>by 11:5</w:t>
            </w:r>
            <w:r w:rsidR="00F71734">
              <w:rPr>
                <w:rFonts w:ascii="Times New Roman" w:hAnsi="Times New Roman"/>
                <w:b/>
                <w:highlight w:val="yellow"/>
              </w:rPr>
              <w:t>9pm</w:t>
            </w:r>
            <w:r w:rsidRPr="00C27B2B">
              <w:rPr>
                <w:rFonts w:ascii="Times New Roman" w:hAnsi="Times New Roman"/>
                <w:b/>
                <w:highlight w:val="yellow"/>
              </w:rPr>
              <w:t>)</w:t>
            </w:r>
          </w:p>
        </w:tc>
      </w:tr>
    </w:tbl>
    <w:p w14:paraId="5E74F124" w14:textId="77777777" w:rsidR="00131EC7" w:rsidRDefault="00A20120" w:rsidP="00183EF9">
      <w:pPr>
        <w:tabs>
          <w:tab w:val="left" w:pos="-720"/>
        </w:tabs>
        <w:suppressAutoHyphens/>
        <w:ind w:left="360"/>
        <w:rPr>
          <w:rFonts w:ascii="Times New Roman" w:hAnsi="Times New Roman"/>
          <w:szCs w:val="24"/>
        </w:rPr>
      </w:pPr>
      <w:r>
        <w:rPr>
          <w:sz w:val="22"/>
        </w:rPr>
        <w:t xml:space="preserve">* </w:t>
      </w:r>
      <w:r>
        <w:rPr>
          <w:rFonts w:ascii="Times New Roman" w:hAnsi="Times New Roman"/>
          <w:b/>
        </w:rPr>
        <w:t>refers to R</w:t>
      </w:r>
      <w:r w:rsidRPr="001012B1">
        <w:rPr>
          <w:rFonts w:ascii="Times New Roman" w:hAnsi="Times New Roman"/>
          <w:b/>
        </w:rPr>
        <w:t>eadings in D2L</w:t>
      </w:r>
      <w:r>
        <w:rPr>
          <w:rFonts w:ascii="Times New Roman" w:hAnsi="Times New Roman"/>
          <w:b/>
        </w:rPr>
        <w:t xml:space="preserve"> in Course Documents</w:t>
      </w:r>
      <w:r w:rsidRPr="00131EC7">
        <w:rPr>
          <w:rFonts w:ascii="Times New Roman" w:hAnsi="Times New Roman"/>
          <w:szCs w:val="24"/>
        </w:rPr>
        <w:t xml:space="preserve"> </w:t>
      </w:r>
    </w:p>
    <w:p w14:paraId="79A531D7" w14:textId="7BCC101A" w:rsidR="00E55907" w:rsidRDefault="00DD080F" w:rsidP="00EA10B2">
      <w:pPr>
        <w:tabs>
          <w:tab w:val="left" w:pos="-720"/>
        </w:tabs>
        <w:suppressAutoHyphens/>
        <w:ind w:left="360"/>
        <w:rPr>
          <w:rFonts w:ascii="Times New Roman" w:hAnsi="Times New Roman"/>
          <w:b/>
        </w:rPr>
        <w:sectPr w:rsidR="00E55907" w:rsidSect="00E55907">
          <w:endnotePr>
            <w:numFmt w:val="decimal"/>
          </w:endnotePr>
          <w:pgSz w:w="15840" w:h="12240" w:orient="landscape"/>
          <w:pgMar w:top="1440" w:right="576" w:bottom="1440" w:left="576" w:header="1440" w:footer="1440" w:gutter="0"/>
          <w:pgNumType w:start="1"/>
          <w:cols w:space="720"/>
          <w:noEndnote/>
          <w:docGrid w:linePitch="326"/>
        </w:sectPr>
      </w:pPr>
      <w:r>
        <w:rPr>
          <w:rFonts w:ascii="Times New Roman" w:hAnsi="Times New Roman"/>
          <w:b/>
        </w:rPr>
        <w:t>** refers to Lecture Notes and Lecture Videos in D</w:t>
      </w:r>
      <w:r w:rsidR="006D62B0">
        <w:rPr>
          <w:rFonts w:ascii="Times New Roman" w:hAnsi="Times New Roman"/>
          <w:b/>
        </w:rPr>
        <w:t>2L</w:t>
      </w:r>
    </w:p>
    <w:p w14:paraId="6FA0BDCF" w14:textId="46EC599E" w:rsidR="00E55907" w:rsidRDefault="00E55907" w:rsidP="00F43BC5">
      <w:pPr>
        <w:tabs>
          <w:tab w:val="left" w:pos="-720"/>
        </w:tabs>
        <w:suppressAutoHyphens/>
        <w:rPr>
          <w:rFonts w:ascii="Times New Roman" w:hAnsi="Times New Roman"/>
          <w:b/>
        </w:rPr>
      </w:pPr>
    </w:p>
    <w:sectPr w:rsidR="00E55907" w:rsidSect="00E55907">
      <w:endnotePr>
        <w:numFmt w:val="decimal"/>
      </w:endnotePr>
      <w:pgSz w:w="12240" w:h="15840"/>
      <w:pgMar w:top="576" w:right="1440" w:bottom="576"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336CD" w14:textId="77777777" w:rsidR="00933710" w:rsidRDefault="00933710">
      <w:pPr>
        <w:spacing w:line="20" w:lineRule="exact"/>
      </w:pPr>
    </w:p>
  </w:endnote>
  <w:endnote w:type="continuationSeparator" w:id="0">
    <w:p w14:paraId="5E1A9FFC" w14:textId="77777777" w:rsidR="00933710" w:rsidRDefault="00933710">
      <w:r>
        <w:t xml:space="preserve"> </w:t>
      </w:r>
    </w:p>
  </w:endnote>
  <w:endnote w:type="continuationNotice" w:id="1">
    <w:p w14:paraId="2F8314AF" w14:textId="77777777" w:rsidR="00933710" w:rsidRDefault="0093371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7A90" w14:textId="77777777" w:rsidR="00933710" w:rsidRDefault="00933710">
      <w:r>
        <w:separator/>
      </w:r>
    </w:p>
  </w:footnote>
  <w:footnote w:type="continuationSeparator" w:id="0">
    <w:p w14:paraId="362DE84A" w14:textId="77777777" w:rsidR="00933710" w:rsidRDefault="0093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4E81"/>
    <w:multiLevelType w:val="hybridMultilevel"/>
    <w:tmpl w:val="6B841054"/>
    <w:lvl w:ilvl="0" w:tplc="2D9AB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D56D1"/>
    <w:multiLevelType w:val="hybridMultilevel"/>
    <w:tmpl w:val="C5B0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74FE6"/>
    <w:multiLevelType w:val="multilevel"/>
    <w:tmpl w:val="BF2C8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7061B"/>
    <w:multiLevelType w:val="hybridMultilevel"/>
    <w:tmpl w:val="F4C60D50"/>
    <w:lvl w:ilvl="0" w:tplc="04090001">
      <w:numFmt w:val="bullet"/>
      <w:lvlText w:val=""/>
      <w:lvlJc w:val="left"/>
      <w:pPr>
        <w:ind w:left="720" w:hanging="360"/>
      </w:pPr>
      <w:rPr>
        <w:rFonts w:ascii="Symbol" w:eastAsia="Times New Roman" w:hAnsi="Symbol" w:cs="Times New Roman"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D491E"/>
    <w:multiLevelType w:val="singleLevel"/>
    <w:tmpl w:val="A44ED77E"/>
    <w:lvl w:ilvl="0">
      <w:start w:val="1"/>
      <w:numFmt w:val="decimal"/>
      <w:lvlText w:val="%1."/>
      <w:lvlJc w:val="left"/>
      <w:pPr>
        <w:tabs>
          <w:tab w:val="num" w:pos="1080"/>
        </w:tabs>
        <w:ind w:left="1080" w:hanging="360"/>
      </w:pPr>
      <w:rPr>
        <w:rFonts w:hint="default"/>
      </w:rPr>
    </w:lvl>
  </w:abstractNum>
  <w:num w:numId="1" w16cid:durableId="1915238914">
    <w:abstractNumId w:val="4"/>
  </w:num>
  <w:num w:numId="2" w16cid:durableId="940379726">
    <w:abstractNumId w:val="1"/>
  </w:num>
  <w:num w:numId="3" w16cid:durableId="1741632620">
    <w:abstractNumId w:val="3"/>
  </w:num>
  <w:num w:numId="4" w16cid:durableId="280721003">
    <w:abstractNumId w:val="0"/>
  </w:num>
  <w:num w:numId="5" w16cid:durableId="157042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BE"/>
    <w:rsid w:val="00004A4D"/>
    <w:rsid w:val="000059FC"/>
    <w:rsid w:val="000216CF"/>
    <w:rsid w:val="000226B8"/>
    <w:rsid w:val="0002317D"/>
    <w:rsid w:val="000238DD"/>
    <w:rsid w:val="000315C1"/>
    <w:rsid w:val="00031BD8"/>
    <w:rsid w:val="00035D24"/>
    <w:rsid w:val="0003636B"/>
    <w:rsid w:val="00050C99"/>
    <w:rsid w:val="00052786"/>
    <w:rsid w:val="00065D94"/>
    <w:rsid w:val="00070A22"/>
    <w:rsid w:val="00071443"/>
    <w:rsid w:val="000727C6"/>
    <w:rsid w:val="00081422"/>
    <w:rsid w:val="000818F7"/>
    <w:rsid w:val="000869B0"/>
    <w:rsid w:val="00092890"/>
    <w:rsid w:val="00097E8B"/>
    <w:rsid w:val="000A067B"/>
    <w:rsid w:val="000A793C"/>
    <w:rsid w:val="000B0D3C"/>
    <w:rsid w:val="000B22A0"/>
    <w:rsid w:val="000B3C91"/>
    <w:rsid w:val="000B3F0C"/>
    <w:rsid w:val="000B597F"/>
    <w:rsid w:val="000B7F93"/>
    <w:rsid w:val="000C26D4"/>
    <w:rsid w:val="000C34D2"/>
    <w:rsid w:val="000D5F5C"/>
    <w:rsid w:val="000E25E4"/>
    <w:rsid w:val="000E36C3"/>
    <w:rsid w:val="000E52CB"/>
    <w:rsid w:val="000F02A8"/>
    <w:rsid w:val="000F1D25"/>
    <w:rsid w:val="000F4FAE"/>
    <w:rsid w:val="001012B1"/>
    <w:rsid w:val="00110D5E"/>
    <w:rsid w:val="0011144C"/>
    <w:rsid w:val="0011223C"/>
    <w:rsid w:val="00122896"/>
    <w:rsid w:val="001245CF"/>
    <w:rsid w:val="00127573"/>
    <w:rsid w:val="00131EC7"/>
    <w:rsid w:val="00135960"/>
    <w:rsid w:val="00140CD0"/>
    <w:rsid w:val="001428B7"/>
    <w:rsid w:val="0014550A"/>
    <w:rsid w:val="00150DF5"/>
    <w:rsid w:val="00154C68"/>
    <w:rsid w:val="00167D1F"/>
    <w:rsid w:val="0017020F"/>
    <w:rsid w:val="0017297F"/>
    <w:rsid w:val="001732EB"/>
    <w:rsid w:val="00174DDE"/>
    <w:rsid w:val="00182A6B"/>
    <w:rsid w:val="00183EF9"/>
    <w:rsid w:val="0018443F"/>
    <w:rsid w:val="001863C3"/>
    <w:rsid w:val="00193352"/>
    <w:rsid w:val="001A275A"/>
    <w:rsid w:val="001A34AF"/>
    <w:rsid w:val="001A36CB"/>
    <w:rsid w:val="001A39C0"/>
    <w:rsid w:val="001A669C"/>
    <w:rsid w:val="001C2F00"/>
    <w:rsid w:val="001C30CB"/>
    <w:rsid w:val="001C628D"/>
    <w:rsid w:val="001E0B93"/>
    <w:rsid w:val="001E66C6"/>
    <w:rsid w:val="001F7BA7"/>
    <w:rsid w:val="00201B72"/>
    <w:rsid w:val="00204884"/>
    <w:rsid w:val="00206A82"/>
    <w:rsid w:val="00221312"/>
    <w:rsid w:val="00221701"/>
    <w:rsid w:val="00223E17"/>
    <w:rsid w:val="00233C0A"/>
    <w:rsid w:val="00236171"/>
    <w:rsid w:val="00247C9B"/>
    <w:rsid w:val="002536E7"/>
    <w:rsid w:val="002547DB"/>
    <w:rsid w:val="00261572"/>
    <w:rsid w:val="00265C29"/>
    <w:rsid w:val="00277CE1"/>
    <w:rsid w:val="002843C6"/>
    <w:rsid w:val="002951B9"/>
    <w:rsid w:val="002A19C4"/>
    <w:rsid w:val="002A2C6E"/>
    <w:rsid w:val="002A62B4"/>
    <w:rsid w:val="002A7A0C"/>
    <w:rsid w:val="002B2F15"/>
    <w:rsid w:val="002B3273"/>
    <w:rsid w:val="002D09D7"/>
    <w:rsid w:val="002D46C4"/>
    <w:rsid w:val="002D6513"/>
    <w:rsid w:val="002E1276"/>
    <w:rsid w:val="002F6EF2"/>
    <w:rsid w:val="002F71DE"/>
    <w:rsid w:val="00300810"/>
    <w:rsid w:val="00300DC6"/>
    <w:rsid w:val="00301CCC"/>
    <w:rsid w:val="0030348A"/>
    <w:rsid w:val="00314E31"/>
    <w:rsid w:val="003204FD"/>
    <w:rsid w:val="003244C2"/>
    <w:rsid w:val="0033001A"/>
    <w:rsid w:val="003345D4"/>
    <w:rsid w:val="00336D47"/>
    <w:rsid w:val="00337F4F"/>
    <w:rsid w:val="00340B92"/>
    <w:rsid w:val="00340EF0"/>
    <w:rsid w:val="00341D8C"/>
    <w:rsid w:val="0034206D"/>
    <w:rsid w:val="0034241A"/>
    <w:rsid w:val="00345429"/>
    <w:rsid w:val="00352461"/>
    <w:rsid w:val="0035373B"/>
    <w:rsid w:val="00360403"/>
    <w:rsid w:val="0036155B"/>
    <w:rsid w:val="00367612"/>
    <w:rsid w:val="003679AB"/>
    <w:rsid w:val="00367D56"/>
    <w:rsid w:val="00370EBF"/>
    <w:rsid w:val="00372286"/>
    <w:rsid w:val="00372AEE"/>
    <w:rsid w:val="0039540E"/>
    <w:rsid w:val="003A17B1"/>
    <w:rsid w:val="003A3682"/>
    <w:rsid w:val="003A4ABC"/>
    <w:rsid w:val="003B47CC"/>
    <w:rsid w:val="003B4C43"/>
    <w:rsid w:val="003B6F6D"/>
    <w:rsid w:val="003C2AC5"/>
    <w:rsid w:val="003D059F"/>
    <w:rsid w:val="003D0721"/>
    <w:rsid w:val="003D6F0B"/>
    <w:rsid w:val="003D7ABE"/>
    <w:rsid w:val="003E0CBF"/>
    <w:rsid w:val="003E3BFE"/>
    <w:rsid w:val="003E4654"/>
    <w:rsid w:val="003E6EE6"/>
    <w:rsid w:val="003E7FF1"/>
    <w:rsid w:val="003F7403"/>
    <w:rsid w:val="00405B2C"/>
    <w:rsid w:val="00421956"/>
    <w:rsid w:val="004220FA"/>
    <w:rsid w:val="0042562C"/>
    <w:rsid w:val="00433510"/>
    <w:rsid w:val="00437EBE"/>
    <w:rsid w:val="00440458"/>
    <w:rsid w:val="00441D43"/>
    <w:rsid w:val="0045218B"/>
    <w:rsid w:val="004666D9"/>
    <w:rsid w:val="00474981"/>
    <w:rsid w:val="004807A5"/>
    <w:rsid w:val="00485281"/>
    <w:rsid w:val="004872EC"/>
    <w:rsid w:val="00494AE4"/>
    <w:rsid w:val="004A1E2F"/>
    <w:rsid w:val="004B51D2"/>
    <w:rsid w:val="004B60A1"/>
    <w:rsid w:val="004B6208"/>
    <w:rsid w:val="004B6327"/>
    <w:rsid w:val="004D3610"/>
    <w:rsid w:val="004E2EF2"/>
    <w:rsid w:val="004E3C96"/>
    <w:rsid w:val="004F46D4"/>
    <w:rsid w:val="004F4B69"/>
    <w:rsid w:val="004F6C22"/>
    <w:rsid w:val="004F763C"/>
    <w:rsid w:val="00501D95"/>
    <w:rsid w:val="00511FF6"/>
    <w:rsid w:val="005151CC"/>
    <w:rsid w:val="00517520"/>
    <w:rsid w:val="00520A4A"/>
    <w:rsid w:val="005214DE"/>
    <w:rsid w:val="00525BDE"/>
    <w:rsid w:val="00542473"/>
    <w:rsid w:val="005447E6"/>
    <w:rsid w:val="00552D3B"/>
    <w:rsid w:val="00554EDB"/>
    <w:rsid w:val="00555800"/>
    <w:rsid w:val="00556B05"/>
    <w:rsid w:val="00560473"/>
    <w:rsid w:val="00567CAC"/>
    <w:rsid w:val="00577752"/>
    <w:rsid w:val="005802E3"/>
    <w:rsid w:val="00583B92"/>
    <w:rsid w:val="00584DC6"/>
    <w:rsid w:val="00586F44"/>
    <w:rsid w:val="00590400"/>
    <w:rsid w:val="005946EB"/>
    <w:rsid w:val="005A6CB7"/>
    <w:rsid w:val="005B1483"/>
    <w:rsid w:val="005B161A"/>
    <w:rsid w:val="005B1673"/>
    <w:rsid w:val="005C0DAC"/>
    <w:rsid w:val="005C60CB"/>
    <w:rsid w:val="005D5A65"/>
    <w:rsid w:val="005D76FE"/>
    <w:rsid w:val="005E2E85"/>
    <w:rsid w:val="005E6D69"/>
    <w:rsid w:val="005F1780"/>
    <w:rsid w:val="005F17BE"/>
    <w:rsid w:val="005F3C90"/>
    <w:rsid w:val="005F403F"/>
    <w:rsid w:val="005F4C8D"/>
    <w:rsid w:val="005F7EA2"/>
    <w:rsid w:val="0061425D"/>
    <w:rsid w:val="00616C8D"/>
    <w:rsid w:val="0062099F"/>
    <w:rsid w:val="0062488B"/>
    <w:rsid w:val="00626DD8"/>
    <w:rsid w:val="006346D3"/>
    <w:rsid w:val="00636CE6"/>
    <w:rsid w:val="0064011B"/>
    <w:rsid w:val="00640890"/>
    <w:rsid w:val="00643F24"/>
    <w:rsid w:val="00645634"/>
    <w:rsid w:val="00650F8F"/>
    <w:rsid w:val="0065288E"/>
    <w:rsid w:val="00654351"/>
    <w:rsid w:val="00677DF5"/>
    <w:rsid w:val="00680B8E"/>
    <w:rsid w:val="006869DB"/>
    <w:rsid w:val="00695D65"/>
    <w:rsid w:val="006A17CE"/>
    <w:rsid w:val="006A24B9"/>
    <w:rsid w:val="006A656D"/>
    <w:rsid w:val="006B42E6"/>
    <w:rsid w:val="006C6EDB"/>
    <w:rsid w:val="006D2D4A"/>
    <w:rsid w:val="006D4586"/>
    <w:rsid w:val="006D6082"/>
    <w:rsid w:val="006D62B0"/>
    <w:rsid w:val="006D765B"/>
    <w:rsid w:val="006E2B5E"/>
    <w:rsid w:val="006F7E94"/>
    <w:rsid w:val="00700979"/>
    <w:rsid w:val="0070104A"/>
    <w:rsid w:val="007016DC"/>
    <w:rsid w:val="00717AB2"/>
    <w:rsid w:val="00720331"/>
    <w:rsid w:val="00720872"/>
    <w:rsid w:val="00725688"/>
    <w:rsid w:val="0072791B"/>
    <w:rsid w:val="00727ACA"/>
    <w:rsid w:val="007375D3"/>
    <w:rsid w:val="00743EB7"/>
    <w:rsid w:val="00743F11"/>
    <w:rsid w:val="00747384"/>
    <w:rsid w:val="00752353"/>
    <w:rsid w:val="00760DC2"/>
    <w:rsid w:val="00763F2F"/>
    <w:rsid w:val="0077189F"/>
    <w:rsid w:val="0078779E"/>
    <w:rsid w:val="00787BC9"/>
    <w:rsid w:val="0079008F"/>
    <w:rsid w:val="0079591B"/>
    <w:rsid w:val="007961E3"/>
    <w:rsid w:val="0079621C"/>
    <w:rsid w:val="007A5DD7"/>
    <w:rsid w:val="007A5F65"/>
    <w:rsid w:val="007B57A6"/>
    <w:rsid w:val="007B5F3A"/>
    <w:rsid w:val="007B7FBD"/>
    <w:rsid w:val="007D1E09"/>
    <w:rsid w:val="007D499F"/>
    <w:rsid w:val="007D62A0"/>
    <w:rsid w:val="007E236E"/>
    <w:rsid w:val="007E4B10"/>
    <w:rsid w:val="007F1237"/>
    <w:rsid w:val="007F70DD"/>
    <w:rsid w:val="008028F5"/>
    <w:rsid w:val="00811370"/>
    <w:rsid w:val="008214A3"/>
    <w:rsid w:val="008332E0"/>
    <w:rsid w:val="008350FC"/>
    <w:rsid w:val="00835529"/>
    <w:rsid w:val="00842578"/>
    <w:rsid w:val="00846218"/>
    <w:rsid w:val="008559A3"/>
    <w:rsid w:val="0085602A"/>
    <w:rsid w:val="008565D3"/>
    <w:rsid w:val="008619B5"/>
    <w:rsid w:val="008642EC"/>
    <w:rsid w:val="008657A3"/>
    <w:rsid w:val="00866234"/>
    <w:rsid w:val="0087320A"/>
    <w:rsid w:val="00877630"/>
    <w:rsid w:val="00885EC9"/>
    <w:rsid w:val="00886085"/>
    <w:rsid w:val="00890869"/>
    <w:rsid w:val="00895C62"/>
    <w:rsid w:val="008A1742"/>
    <w:rsid w:val="008A37E9"/>
    <w:rsid w:val="008B4744"/>
    <w:rsid w:val="008B5261"/>
    <w:rsid w:val="008C64C6"/>
    <w:rsid w:val="008E0264"/>
    <w:rsid w:val="008E6D4C"/>
    <w:rsid w:val="008F11F3"/>
    <w:rsid w:val="008F2318"/>
    <w:rsid w:val="008F32DE"/>
    <w:rsid w:val="008F4C8D"/>
    <w:rsid w:val="008F624B"/>
    <w:rsid w:val="008F7D2F"/>
    <w:rsid w:val="00901F87"/>
    <w:rsid w:val="0090270E"/>
    <w:rsid w:val="009075E3"/>
    <w:rsid w:val="009077FC"/>
    <w:rsid w:val="00916C78"/>
    <w:rsid w:val="00930EC1"/>
    <w:rsid w:val="009319C0"/>
    <w:rsid w:val="00933710"/>
    <w:rsid w:val="00934F93"/>
    <w:rsid w:val="00937D76"/>
    <w:rsid w:val="00943A7F"/>
    <w:rsid w:val="00956F5E"/>
    <w:rsid w:val="00965E9E"/>
    <w:rsid w:val="00980199"/>
    <w:rsid w:val="00990A28"/>
    <w:rsid w:val="0099152A"/>
    <w:rsid w:val="009A2E12"/>
    <w:rsid w:val="009A5747"/>
    <w:rsid w:val="009B21B8"/>
    <w:rsid w:val="009B2304"/>
    <w:rsid w:val="009B638A"/>
    <w:rsid w:val="009D34BC"/>
    <w:rsid w:val="009E6A51"/>
    <w:rsid w:val="009E7B61"/>
    <w:rsid w:val="00A04217"/>
    <w:rsid w:val="00A06831"/>
    <w:rsid w:val="00A167E5"/>
    <w:rsid w:val="00A20120"/>
    <w:rsid w:val="00A25C6B"/>
    <w:rsid w:val="00A26675"/>
    <w:rsid w:val="00A300CD"/>
    <w:rsid w:val="00A320D0"/>
    <w:rsid w:val="00A359C2"/>
    <w:rsid w:val="00A502D8"/>
    <w:rsid w:val="00A62F1D"/>
    <w:rsid w:val="00A65E69"/>
    <w:rsid w:val="00A708D8"/>
    <w:rsid w:val="00A73180"/>
    <w:rsid w:val="00A73BAC"/>
    <w:rsid w:val="00A7563D"/>
    <w:rsid w:val="00A771E6"/>
    <w:rsid w:val="00A82483"/>
    <w:rsid w:val="00A92399"/>
    <w:rsid w:val="00A9746E"/>
    <w:rsid w:val="00AA0BD8"/>
    <w:rsid w:val="00AA6F5D"/>
    <w:rsid w:val="00AB0532"/>
    <w:rsid w:val="00AB1B01"/>
    <w:rsid w:val="00AB1E57"/>
    <w:rsid w:val="00AB6494"/>
    <w:rsid w:val="00AC293F"/>
    <w:rsid w:val="00AC7F3D"/>
    <w:rsid w:val="00AD0094"/>
    <w:rsid w:val="00AD0D64"/>
    <w:rsid w:val="00AD0F11"/>
    <w:rsid w:val="00AD7BDF"/>
    <w:rsid w:val="00AE19A1"/>
    <w:rsid w:val="00AE372A"/>
    <w:rsid w:val="00AE44EE"/>
    <w:rsid w:val="00AE7842"/>
    <w:rsid w:val="00AF5902"/>
    <w:rsid w:val="00AF705B"/>
    <w:rsid w:val="00B27F81"/>
    <w:rsid w:val="00B319AF"/>
    <w:rsid w:val="00B33E8E"/>
    <w:rsid w:val="00B41C84"/>
    <w:rsid w:val="00B41E60"/>
    <w:rsid w:val="00B45BB0"/>
    <w:rsid w:val="00B51C1A"/>
    <w:rsid w:val="00B55080"/>
    <w:rsid w:val="00B60E11"/>
    <w:rsid w:val="00B76A48"/>
    <w:rsid w:val="00B771E3"/>
    <w:rsid w:val="00B87986"/>
    <w:rsid w:val="00B93E9B"/>
    <w:rsid w:val="00B94635"/>
    <w:rsid w:val="00B97D4B"/>
    <w:rsid w:val="00BA2F92"/>
    <w:rsid w:val="00BA4BC4"/>
    <w:rsid w:val="00BC59F5"/>
    <w:rsid w:val="00BD104D"/>
    <w:rsid w:val="00BD1A2C"/>
    <w:rsid w:val="00BD289A"/>
    <w:rsid w:val="00BD3262"/>
    <w:rsid w:val="00BD32DC"/>
    <w:rsid w:val="00BE4025"/>
    <w:rsid w:val="00BE5125"/>
    <w:rsid w:val="00BF3340"/>
    <w:rsid w:val="00BF5A7F"/>
    <w:rsid w:val="00C01053"/>
    <w:rsid w:val="00C03DF4"/>
    <w:rsid w:val="00C04D8D"/>
    <w:rsid w:val="00C13D8D"/>
    <w:rsid w:val="00C158F3"/>
    <w:rsid w:val="00C25712"/>
    <w:rsid w:val="00C27B2B"/>
    <w:rsid w:val="00C43407"/>
    <w:rsid w:val="00C46595"/>
    <w:rsid w:val="00C62371"/>
    <w:rsid w:val="00C64229"/>
    <w:rsid w:val="00C7258B"/>
    <w:rsid w:val="00C8172B"/>
    <w:rsid w:val="00C81FD9"/>
    <w:rsid w:val="00C82DAE"/>
    <w:rsid w:val="00C83F8A"/>
    <w:rsid w:val="00C93D1C"/>
    <w:rsid w:val="00C954B4"/>
    <w:rsid w:val="00C97B15"/>
    <w:rsid w:val="00C97BC0"/>
    <w:rsid w:val="00CA46E4"/>
    <w:rsid w:val="00CA51C0"/>
    <w:rsid w:val="00CB4C70"/>
    <w:rsid w:val="00CB6770"/>
    <w:rsid w:val="00CB791C"/>
    <w:rsid w:val="00CC6B22"/>
    <w:rsid w:val="00CD4CEB"/>
    <w:rsid w:val="00CD5309"/>
    <w:rsid w:val="00CE2665"/>
    <w:rsid w:val="00CE583D"/>
    <w:rsid w:val="00CE6865"/>
    <w:rsid w:val="00CF1D5B"/>
    <w:rsid w:val="00CF55D7"/>
    <w:rsid w:val="00D132AC"/>
    <w:rsid w:val="00D152A1"/>
    <w:rsid w:val="00D20AF6"/>
    <w:rsid w:val="00D21CB1"/>
    <w:rsid w:val="00D22525"/>
    <w:rsid w:val="00D263BF"/>
    <w:rsid w:val="00D27067"/>
    <w:rsid w:val="00D302B5"/>
    <w:rsid w:val="00D36799"/>
    <w:rsid w:val="00D36C15"/>
    <w:rsid w:val="00D50B85"/>
    <w:rsid w:val="00D52F01"/>
    <w:rsid w:val="00D53968"/>
    <w:rsid w:val="00D62246"/>
    <w:rsid w:val="00D66275"/>
    <w:rsid w:val="00D81733"/>
    <w:rsid w:val="00D907D5"/>
    <w:rsid w:val="00D9096F"/>
    <w:rsid w:val="00D948F3"/>
    <w:rsid w:val="00D9693A"/>
    <w:rsid w:val="00DA0345"/>
    <w:rsid w:val="00DA5441"/>
    <w:rsid w:val="00DC2BB1"/>
    <w:rsid w:val="00DC398B"/>
    <w:rsid w:val="00DC75F8"/>
    <w:rsid w:val="00DD080F"/>
    <w:rsid w:val="00DD17BA"/>
    <w:rsid w:val="00DD1B17"/>
    <w:rsid w:val="00DE0754"/>
    <w:rsid w:val="00DE0BD7"/>
    <w:rsid w:val="00DE5E72"/>
    <w:rsid w:val="00DE7A7F"/>
    <w:rsid w:val="00DF672D"/>
    <w:rsid w:val="00DF6AA7"/>
    <w:rsid w:val="00E06E8C"/>
    <w:rsid w:val="00E14675"/>
    <w:rsid w:val="00E20E06"/>
    <w:rsid w:val="00E21F76"/>
    <w:rsid w:val="00E30F55"/>
    <w:rsid w:val="00E329D1"/>
    <w:rsid w:val="00E36E38"/>
    <w:rsid w:val="00E42316"/>
    <w:rsid w:val="00E504C0"/>
    <w:rsid w:val="00E5084C"/>
    <w:rsid w:val="00E55907"/>
    <w:rsid w:val="00E66A02"/>
    <w:rsid w:val="00E74B75"/>
    <w:rsid w:val="00E85481"/>
    <w:rsid w:val="00E87D1F"/>
    <w:rsid w:val="00EA10B2"/>
    <w:rsid w:val="00EB51E2"/>
    <w:rsid w:val="00EB6313"/>
    <w:rsid w:val="00EC0696"/>
    <w:rsid w:val="00EC22DC"/>
    <w:rsid w:val="00EC3D05"/>
    <w:rsid w:val="00EC5656"/>
    <w:rsid w:val="00EC6603"/>
    <w:rsid w:val="00EC68D5"/>
    <w:rsid w:val="00ED2D7F"/>
    <w:rsid w:val="00ED2E74"/>
    <w:rsid w:val="00ED642F"/>
    <w:rsid w:val="00EF23D7"/>
    <w:rsid w:val="00F03AD1"/>
    <w:rsid w:val="00F0550B"/>
    <w:rsid w:val="00F16A89"/>
    <w:rsid w:val="00F1704C"/>
    <w:rsid w:val="00F20AAB"/>
    <w:rsid w:val="00F21805"/>
    <w:rsid w:val="00F221B0"/>
    <w:rsid w:val="00F32A7D"/>
    <w:rsid w:val="00F40CAF"/>
    <w:rsid w:val="00F43BC5"/>
    <w:rsid w:val="00F52E42"/>
    <w:rsid w:val="00F53FEA"/>
    <w:rsid w:val="00F555EC"/>
    <w:rsid w:val="00F601B0"/>
    <w:rsid w:val="00F641BB"/>
    <w:rsid w:val="00F65301"/>
    <w:rsid w:val="00F6731D"/>
    <w:rsid w:val="00F676EA"/>
    <w:rsid w:val="00F67C91"/>
    <w:rsid w:val="00F71734"/>
    <w:rsid w:val="00F82CCD"/>
    <w:rsid w:val="00F8585C"/>
    <w:rsid w:val="00F863C5"/>
    <w:rsid w:val="00F93461"/>
    <w:rsid w:val="00F95D83"/>
    <w:rsid w:val="00FA41C5"/>
    <w:rsid w:val="00FA44F2"/>
    <w:rsid w:val="00FB53F1"/>
    <w:rsid w:val="00FC0DD0"/>
    <w:rsid w:val="00FC31C8"/>
    <w:rsid w:val="00FC4A0E"/>
    <w:rsid w:val="00FC76AB"/>
    <w:rsid w:val="00FD1796"/>
    <w:rsid w:val="00FD1B7F"/>
    <w:rsid w:val="00FD37B9"/>
    <w:rsid w:val="00FD7851"/>
    <w:rsid w:val="00FE0E28"/>
    <w:rsid w:val="00FE4FDC"/>
    <w:rsid w:val="00FF0FDF"/>
    <w:rsid w:val="00FF314D"/>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9F0637"/>
  <w15:docId w15:val="{F79CD4A3-64DB-444F-A73A-7D2DE471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0C26D4"/>
    <w:rPr>
      <w:rFonts w:ascii="Tahoma" w:hAnsi="Tahoma" w:cs="Tahoma"/>
      <w:sz w:val="16"/>
      <w:szCs w:val="16"/>
    </w:rPr>
  </w:style>
  <w:style w:type="character" w:styleId="Hyperlink">
    <w:name w:val="Hyperlink"/>
    <w:uiPriority w:val="99"/>
    <w:unhideWhenUsed/>
    <w:rsid w:val="00650F8F"/>
    <w:rPr>
      <w:color w:val="0000FF"/>
      <w:u w:val="single"/>
    </w:rPr>
  </w:style>
  <w:style w:type="paragraph" w:styleId="NormalWeb">
    <w:name w:val="Normal (Web)"/>
    <w:basedOn w:val="Normal"/>
    <w:uiPriority w:val="99"/>
    <w:unhideWhenUsed/>
    <w:rsid w:val="00437EBE"/>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2A7A0C"/>
    <w:pPr>
      <w:ind w:left="720"/>
      <w:contextualSpacing/>
    </w:pPr>
  </w:style>
  <w:style w:type="table" w:styleId="TableGrid">
    <w:name w:val="Table Grid"/>
    <w:basedOn w:val="TableNormal"/>
    <w:rsid w:val="00300D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AA6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3312">
      <w:bodyDiv w:val="1"/>
      <w:marLeft w:val="0"/>
      <w:marRight w:val="0"/>
      <w:marTop w:val="0"/>
      <w:marBottom w:val="0"/>
      <w:divBdr>
        <w:top w:val="none" w:sz="0" w:space="0" w:color="auto"/>
        <w:left w:val="none" w:sz="0" w:space="0" w:color="auto"/>
        <w:bottom w:val="none" w:sz="0" w:space="0" w:color="auto"/>
        <w:right w:val="none" w:sz="0" w:space="0" w:color="auto"/>
      </w:divBdr>
    </w:div>
    <w:div w:id="119963066">
      <w:bodyDiv w:val="1"/>
      <w:marLeft w:val="0"/>
      <w:marRight w:val="0"/>
      <w:marTop w:val="0"/>
      <w:marBottom w:val="0"/>
      <w:divBdr>
        <w:top w:val="none" w:sz="0" w:space="0" w:color="auto"/>
        <w:left w:val="none" w:sz="0" w:space="0" w:color="auto"/>
        <w:bottom w:val="none" w:sz="0" w:space="0" w:color="auto"/>
        <w:right w:val="none" w:sz="0" w:space="0" w:color="auto"/>
      </w:divBdr>
    </w:div>
    <w:div w:id="147982186">
      <w:bodyDiv w:val="1"/>
      <w:marLeft w:val="0"/>
      <w:marRight w:val="0"/>
      <w:marTop w:val="0"/>
      <w:marBottom w:val="0"/>
      <w:divBdr>
        <w:top w:val="none" w:sz="0" w:space="0" w:color="auto"/>
        <w:left w:val="none" w:sz="0" w:space="0" w:color="auto"/>
        <w:bottom w:val="none" w:sz="0" w:space="0" w:color="auto"/>
        <w:right w:val="none" w:sz="0" w:space="0" w:color="auto"/>
      </w:divBdr>
    </w:div>
    <w:div w:id="433206012">
      <w:bodyDiv w:val="1"/>
      <w:marLeft w:val="0"/>
      <w:marRight w:val="0"/>
      <w:marTop w:val="0"/>
      <w:marBottom w:val="0"/>
      <w:divBdr>
        <w:top w:val="none" w:sz="0" w:space="0" w:color="auto"/>
        <w:left w:val="none" w:sz="0" w:space="0" w:color="auto"/>
        <w:bottom w:val="none" w:sz="0" w:space="0" w:color="auto"/>
        <w:right w:val="none" w:sz="0" w:space="0" w:color="auto"/>
      </w:divBdr>
    </w:div>
    <w:div w:id="770391094">
      <w:bodyDiv w:val="1"/>
      <w:marLeft w:val="0"/>
      <w:marRight w:val="0"/>
      <w:marTop w:val="0"/>
      <w:marBottom w:val="0"/>
      <w:divBdr>
        <w:top w:val="none" w:sz="0" w:space="0" w:color="auto"/>
        <w:left w:val="none" w:sz="0" w:space="0" w:color="auto"/>
        <w:bottom w:val="none" w:sz="0" w:space="0" w:color="auto"/>
        <w:right w:val="none" w:sz="0" w:space="0" w:color="auto"/>
      </w:divBdr>
    </w:div>
    <w:div w:id="1016423991">
      <w:bodyDiv w:val="1"/>
      <w:marLeft w:val="0"/>
      <w:marRight w:val="0"/>
      <w:marTop w:val="0"/>
      <w:marBottom w:val="0"/>
      <w:divBdr>
        <w:top w:val="none" w:sz="0" w:space="0" w:color="auto"/>
        <w:left w:val="none" w:sz="0" w:space="0" w:color="auto"/>
        <w:bottom w:val="none" w:sz="0" w:space="0" w:color="auto"/>
        <w:right w:val="none" w:sz="0" w:space="0" w:color="auto"/>
      </w:divBdr>
    </w:div>
    <w:div w:id="1612973236">
      <w:bodyDiv w:val="1"/>
      <w:marLeft w:val="0"/>
      <w:marRight w:val="0"/>
      <w:marTop w:val="0"/>
      <w:marBottom w:val="0"/>
      <w:divBdr>
        <w:top w:val="none" w:sz="0" w:space="0" w:color="auto"/>
        <w:left w:val="none" w:sz="0" w:space="0" w:color="auto"/>
        <w:bottom w:val="none" w:sz="0" w:space="0" w:color="auto"/>
        <w:right w:val="none" w:sz="0" w:space="0" w:color="auto"/>
      </w:divBdr>
    </w:div>
    <w:div w:id="19794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ademicintegrity.depaul.ed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d@depaul.edu"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02B1D-1D9C-4025-99D3-FAEB7D617C52}">
  <ds:schemaRefs>
    <ds:schemaRef ds:uri="http://schemas.openxmlformats.org/officeDocument/2006/bibliography"/>
  </ds:schemaRefs>
</ds:datastoreItem>
</file>

<file path=customXml/itemProps2.xml><?xml version="1.0" encoding="utf-8"?>
<ds:datastoreItem xmlns:ds="http://schemas.openxmlformats.org/officeDocument/2006/customXml" ds:itemID="{DA57D443-8A55-4A9B-9D77-35BCF3E3057F}"/>
</file>

<file path=customXml/itemProps3.xml><?xml version="1.0" encoding="utf-8"?>
<ds:datastoreItem xmlns:ds="http://schemas.openxmlformats.org/officeDocument/2006/customXml" ds:itemID="{0AEDFB14-86DA-4EA7-91F5-776435DD2A4D}"/>
</file>

<file path=customXml/itemProps4.xml><?xml version="1.0" encoding="utf-8"?>
<ds:datastoreItem xmlns:ds="http://schemas.openxmlformats.org/officeDocument/2006/customXml" ds:itemID="{E682B3A9-86FD-44F2-8FA9-6A16F68E0009}"/>
</file>

<file path=docProps/app.xml><?xml version="1.0" encoding="utf-8"?>
<Properties xmlns="http://schemas.openxmlformats.org/officeDocument/2006/extended-properties" xmlns:vt="http://schemas.openxmlformats.org/officeDocument/2006/docPropsVTypes">
  <Template>Normal</Template>
  <TotalTime>103</TotalTime>
  <Pages>5</Pages>
  <Words>1399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syllabus for fall 1993 [DOC]</vt:lpstr>
    </vt:vector>
  </TitlesOfParts>
  <Company>DePaul University</Company>
  <LinksUpToDate>false</LinksUpToDate>
  <CharactersWithSpaces>9302</CharactersWithSpaces>
  <SharedDoc>false</SharedDoc>
  <HLinks>
    <vt:vector size="12" baseType="variant">
      <vt:variant>
        <vt:i4>5242883</vt:i4>
      </vt:variant>
      <vt:variant>
        <vt:i4>6</vt:i4>
      </vt:variant>
      <vt:variant>
        <vt:i4>0</vt:i4>
      </vt:variant>
      <vt:variant>
        <vt:i4>5</vt:i4>
      </vt:variant>
      <vt:variant>
        <vt:lpwstr>https://oll.depaul.edu/courses/1/ECO_105_505_2009-2010_Winter/content/_693670_1/www.depaul.edu/~si</vt:lpwstr>
      </vt:variant>
      <vt:variant>
        <vt:lpwstr/>
      </vt:variant>
      <vt:variant>
        <vt:i4>458794</vt:i4>
      </vt:variant>
      <vt:variant>
        <vt:i4>3</vt:i4>
      </vt:variant>
      <vt:variant>
        <vt:i4>0</vt:i4>
      </vt:variant>
      <vt:variant>
        <vt:i4>5</vt:i4>
      </vt:variant>
      <vt:variant>
        <vt:lpwstr>mailto:cskinner4@mail.depaul.edu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fall 1993 [DOC]</dc:title>
  <dc:creator>DePaul University</dc:creator>
  <cp:lastModifiedBy>Krautmann, Anthony</cp:lastModifiedBy>
  <cp:revision>32</cp:revision>
  <cp:lastPrinted>2025-02-10T19:22:00Z</cp:lastPrinted>
  <dcterms:created xsi:type="dcterms:W3CDTF">2025-02-10T16:21:00Z</dcterms:created>
  <dcterms:modified xsi:type="dcterms:W3CDTF">2025-03-31T15:39:00Z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0x010100E45EFF89CCCA8E4995C0D163CA673771</vt:lpwstr>
  </property>
</Properties>
</file>